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0A2A" w:rsidRPr="00540A2A" w:rsidRDefault="008C1693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39790" cy="8388966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0A2A"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8C1693" w:rsidRDefault="008C1693" w:rsidP="008C169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88966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693" w:rsidRDefault="008C1693" w:rsidP="00540A2A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C1693" w:rsidRDefault="008C1693" w:rsidP="00540A2A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6D9B" w:rsidRDefault="00026D9B" w:rsidP="00540A2A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026D9B" w:rsidRPr="00026D9B" w:rsidRDefault="00026D9B" w:rsidP="00026D9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6D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026D9B" w:rsidRDefault="00026D9B" w:rsidP="00026D9B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История и философия науки</w:t>
      </w:r>
    </w:p>
    <w:p w:rsidR="00026D9B" w:rsidRPr="00026D9B" w:rsidRDefault="00026D9B" w:rsidP="00026D9B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Общая трудоемкость дисциплины составляет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зачетные единицы, 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44 часа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26D9B" w:rsidRDefault="00026D9B" w:rsidP="00026D9B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6D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Цель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освоения</w:t>
      </w:r>
      <w:r w:rsidRPr="00026D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дисциплины</w:t>
      </w:r>
    </w:p>
    <w:p w:rsidR="00026D9B" w:rsidRDefault="00026D9B" w:rsidP="00026D9B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дать комплексное представление о философии и истории науки через философскую рефлексию над наукой и научным познанием.</w:t>
      </w:r>
    </w:p>
    <w:p w:rsidR="00026D9B" w:rsidRDefault="00026D9B" w:rsidP="00026D9B">
      <w:pPr>
        <w:spacing w:after="12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6D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</w:t>
      </w:r>
    </w:p>
    <w:p w:rsidR="00026D9B" w:rsidRDefault="00026D9B" w:rsidP="00026D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исследовательских навыков аспирантов через изучение проблематики эпистемологии науки, аспирантов к сдаче кандидатского экзамена «История и философия науки»;</w:t>
      </w:r>
    </w:p>
    <w:p w:rsidR="00026D9B" w:rsidRDefault="00026D9B" w:rsidP="00026D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компетентности в области методологии научного исследования;</w:t>
      </w:r>
    </w:p>
    <w:p w:rsidR="00026D9B" w:rsidRDefault="00026D9B" w:rsidP="00026D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представлений о природе научного знания, месте науки в современной культуре, механизмах функционирования науки как социального института, об истории науки как концептуальной истории;</w:t>
      </w:r>
    </w:p>
    <w:p w:rsidR="00026D9B" w:rsidRDefault="00026D9B" w:rsidP="00026D9B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представлений о природе научного знания, месте науки в современной культуре, механизмах функционирования науки как социального института, об истории науки как концептуальной истории.</w:t>
      </w:r>
    </w:p>
    <w:p w:rsidR="00A70291" w:rsidRDefault="00A70291" w:rsidP="00A70291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702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  <w:proofErr w:type="gramEnd"/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УК-1 -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A70291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УК-2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с</w:t>
      </w: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УК-5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с</w:t>
      </w: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пособность следовать этическим нормам в профессиональной деятельности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ОПК-1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в</w:t>
      </w: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ладение методологией теоретических и экспериментальных исследований в сфере и по проблемам обеспечения экологической и промышленной безопасности, мониторинга и контроля среды обитания человека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ОПК-2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в</w:t>
      </w: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ладение культурой научного исследования </w:t>
      </w:r>
      <w:proofErr w:type="spellStart"/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человекоразмерных</w:t>
      </w:r>
      <w:proofErr w:type="spellEnd"/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систем на основе использования принципов синергетики и </w:t>
      </w:r>
      <w:proofErr w:type="spellStart"/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трансдисциплинарных</w:t>
      </w:r>
      <w:proofErr w:type="spellEnd"/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технологий, в том числе с использованием новейших информационно-коммуникационных технологий и геоинформационных систем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ОПК-4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г</w:t>
      </w: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отовность организовать работу исследовательского коллектива в сфере обеспечения экологической и промышленной безопасности, безопасности труда, защиты в чрезвычайных ситуациях, по проблемам прогнозирования </w:t>
      </w:r>
      <w:proofErr w:type="gramStart"/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рис-ков</w:t>
      </w:r>
      <w:proofErr w:type="gramEnd"/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 новых технологий мониторинга техногенных опасностей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:rsidR="00026D9B" w:rsidRDefault="00A70291" w:rsidP="00A70291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ОПК-5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г</w:t>
      </w:r>
      <w:r w:rsidRPr="00A7029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отовность к преподавательской деятельности по основным образовательным программам высшего образования.</w:t>
      </w:r>
    </w:p>
    <w:p w:rsidR="00A70291" w:rsidRDefault="00A70291" w:rsidP="00A70291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0291" w:rsidRDefault="00A70291" w:rsidP="00A70291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0291" w:rsidRDefault="00A70291" w:rsidP="00A70291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0291" w:rsidRDefault="00A70291" w:rsidP="00A70291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0291" w:rsidRDefault="00A70291" w:rsidP="00A70291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0291" w:rsidRPr="00A70291" w:rsidRDefault="00A70291" w:rsidP="00A70291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1. Перечень планируемых результатов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 по дисциплине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(модулю), соотнесенных с планируемыми результатами освоения образовательной программы</w:t>
      </w:r>
    </w:p>
    <w:p w:rsidR="00540A2A" w:rsidRPr="00540A2A" w:rsidRDefault="00540A2A" w:rsidP="00540A2A">
      <w:pPr>
        <w:spacing w:before="24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1.1. Цель </w:t>
      </w:r>
      <w:r w:rsid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освоения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дисциплины</w:t>
      </w:r>
    </w:p>
    <w:p w:rsidR="00540A2A" w:rsidRPr="00540A2A" w:rsidRDefault="00026D9B" w:rsidP="00540A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дать комплексное представление о философии и истории науки через философскую рефлексию над наукой и научным познанием.</w:t>
      </w:r>
    </w:p>
    <w:p w:rsidR="00540A2A" w:rsidRPr="00540A2A" w:rsidRDefault="00540A2A" w:rsidP="00540A2A">
      <w:pPr>
        <w:spacing w:before="24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1.2. Задачи изучения</w:t>
      </w:r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исследовательских навыков аспирантов через изучение проблематики эпистемологии науки, аспирантов к сдаче кандидатского экзамена «История и философия науки»;</w:t>
      </w:r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компетентности в области методологии научного исследования;</w:t>
      </w:r>
    </w:p>
    <w:p w:rsidR="00A70291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представлений о природе научного знания, месте науки в современной культуре, механизмах функционирования науки как социального института, об истории науки как концептуальной истории;</w:t>
      </w:r>
    </w:p>
    <w:p w:rsidR="00540A2A" w:rsidRPr="00540A2A" w:rsidRDefault="00A70291" w:rsidP="00A702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26D9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представлений о природе научного знания, месте науки в современной культуре, механизмах функционирования науки как социального института, об истории науки как концептуальной истории.</w:t>
      </w: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tbl>
      <w:tblPr>
        <w:tblW w:w="9640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39"/>
        <w:gridCol w:w="7967"/>
        <w:gridCol w:w="1134"/>
      </w:tblGrid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Default="00695D27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:rsidR="00695D27" w:rsidRPr="00695D27" w:rsidRDefault="00695D27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540A2A" w:rsidRPr="00540A2A" w:rsidRDefault="00540A2A" w:rsidP="00695D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Содержание формируемых компетенций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695D2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Индекс </w:t>
            </w:r>
            <w:proofErr w:type="spellStart"/>
            <w:proofErr w:type="gramStart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компетен</w:t>
            </w:r>
            <w:proofErr w:type="spellEnd"/>
            <w:r w:rsidR="00695D2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-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  <w:proofErr w:type="spellEnd"/>
            <w:proofErr w:type="gramEnd"/>
          </w:p>
        </w:tc>
      </w:tr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Универсальные (УК)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540A2A" w:rsidRPr="00540A2A" w:rsidRDefault="00540A2A" w:rsidP="00540A2A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540A2A" w:rsidRPr="00540A2A" w:rsidRDefault="00540A2A" w:rsidP="00540A2A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Calibri"/>
                <w:lang w:eastAsia="ru-RU"/>
              </w:rPr>
              <w:t>УК-1</w:t>
            </w:r>
          </w:p>
        </w:tc>
      </w:tr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540A2A" w:rsidRPr="00540A2A" w:rsidRDefault="00540A2A" w:rsidP="00540A2A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lang w:eastAsia="ru-RU"/>
              </w:rPr>
            </w:pPr>
            <w:r w:rsidRPr="00540A2A">
              <w:rPr>
                <w:rFonts w:ascii="Times New Roman" w:eastAsia="Times New Roman" w:hAnsi="Times New Roman" w:cs="Calibri"/>
                <w:lang w:eastAsia="ru-RU"/>
              </w:rPr>
              <w:t>2</w:t>
            </w: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Calibri"/>
                <w:lang w:eastAsia="ru-RU"/>
              </w:rPr>
            </w:pPr>
            <w:r w:rsidRPr="00540A2A">
              <w:rPr>
                <w:rFonts w:ascii="Times New Roman" w:eastAsia="Times New Roman" w:hAnsi="Times New Roman" w:cs="Calibri"/>
                <w:lang w:eastAsia="ru-RU"/>
              </w:rPr>
              <w:t>Способность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Calibri"/>
                <w:lang w:eastAsia="ru-RU"/>
              </w:rPr>
            </w:pPr>
            <w:r w:rsidRPr="00540A2A">
              <w:rPr>
                <w:rFonts w:ascii="Times New Roman" w:eastAsia="Times New Roman" w:hAnsi="Times New Roman" w:cs="Calibri"/>
                <w:lang w:eastAsia="ru-RU"/>
              </w:rPr>
              <w:t>УК-2</w:t>
            </w:r>
          </w:p>
        </w:tc>
      </w:tr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540A2A" w:rsidRPr="00540A2A" w:rsidRDefault="00540A2A" w:rsidP="00540A2A">
            <w:pPr>
              <w:widowControl w:val="0"/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lang w:eastAsia="ru-RU"/>
              </w:rPr>
            </w:pPr>
            <w:r w:rsidRPr="00540A2A">
              <w:rPr>
                <w:rFonts w:ascii="Times New Roman" w:eastAsia="Times New Roman" w:hAnsi="Times New Roman" w:cs="Calibri"/>
                <w:lang w:eastAsia="ru-RU"/>
              </w:rPr>
              <w:t>3</w:t>
            </w: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Calibri"/>
                <w:lang w:eastAsia="ru-RU"/>
              </w:rPr>
            </w:pPr>
            <w:r w:rsidRPr="00540A2A">
              <w:rPr>
                <w:rFonts w:ascii="Times New Roman" w:eastAsia="Times New Roman" w:hAnsi="Times New Roman" w:cs="Calibri"/>
                <w:lang w:eastAsia="ru-RU"/>
              </w:rPr>
              <w:t>Способность следовать этическим нормам в профессиональной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Calibri"/>
                <w:lang w:eastAsia="ru-RU"/>
              </w:rPr>
            </w:pPr>
            <w:r w:rsidRPr="00540A2A">
              <w:rPr>
                <w:rFonts w:ascii="Times New Roman" w:eastAsia="Times New Roman" w:hAnsi="Times New Roman" w:cs="Calibri"/>
                <w:lang w:eastAsia="ru-RU"/>
              </w:rPr>
              <w:t>УК-5</w:t>
            </w:r>
          </w:p>
        </w:tc>
      </w:tr>
      <w:tr w:rsidR="00540A2A" w:rsidRPr="00540A2A" w:rsidTr="00695D27">
        <w:tc>
          <w:tcPr>
            <w:tcW w:w="96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Общепрофессиональные (ОПК)</w:t>
            </w:r>
          </w:p>
        </w:tc>
      </w:tr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Владение методологией теоретических и экспериментальных исследований в сфере и по проблемам обеспечения экологической и промышленной безопасности, мониторинга и контроля среды обитания человека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ОПК-1</w:t>
            </w:r>
          </w:p>
        </w:tc>
      </w:tr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Владение культурой научного исследования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человекоразмерных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систем на основе использования принципов синергетики и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трансдисциплинарных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технологий, в том числе с использованием новейших информационно-коммуникационных технологий и геоинформационных систем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ОПК-2</w:t>
            </w:r>
          </w:p>
        </w:tc>
      </w:tr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Готовность организовать работу исследовательского коллектива в сфере обеспечения экологической и промышленной безопасности, безопасности труда, защиты в чрезвычайных ситуациях, по проблемам прогнозирования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рис-ков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новых технологий мониторинга техногенных опасностей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ОПК-4</w:t>
            </w:r>
          </w:p>
        </w:tc>
      </w:tr>
      <w:tr w:rsidR="00540A2A" w:rsidRPr="00540A2A" w:rsidTr="00695D27"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7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Готовность к преподавательской деятельности по основным образовательным программам высшего образования.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ОПК-5</w:t>
            </w:r>
          </w:p>
        </w:tc>
      </w:tr>
    </w:tbl>
    <w:p w:rsidR="00540A2A" w:rsidRPr="00540A2A" w:rsidRDefault="00540A2A" w:rsidP="00540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40A2A" w:rsidRPr="00540A2A" w:rsidRDefault="00540A2A" w:rsidP="00540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 результате освоения дисциплины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ar-SA"/>
        </w:rPr>
        <w:t>обучающийся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должен:</w:t>
      </w:r>
    </w:p>
    <w:p w:rsidR="00540A2A" w:rsidRPr="00540A2A" w:rsidRDefault="00540A2A" w:rsidP="00540A2A">
      <w:pPr>
        <w:spacing w:before="240" w:after="12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540A2A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знать: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основные понятия истории и философии науки;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основные институты и учреждения науки и научные сообщества, их образование в истории общества;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роли и задачи науки в современном обществе;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организационные основы деятельности научных организаций;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цели и задачи дисциплины «История и философия науки» в подготовке к сдаче кандидатского минимума;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зарубежные и отечественные системы подготовки научных кадров;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роль философии как мировоззрения, общей методологии познания и ценностно-ориентирующей программы; основные философские категории, философские системы и школы.</w:t>
      </w:r>
    </w:p>
    <w:p w:rsidR="00540A2A" w:rsidRPr="00540A2A" w:rsidRDefault="00540A2A" w:rsidP="00540A2A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уметь: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полученные знания в практике научно-исследовательской работы;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оценивать качество реализуемых научных проектов на основе современной методологии;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анализировать различные научные подходы в области философии науки и выявлять возможные противоречия;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использовать полученные знания для оказания теоретической и практической помощи аспирантам в области научного творчества;</w:t>
      </w: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40A2A">
        <w:rPr>
          <w:rFonts w:ascii="Times New Roman" w:eastAsia="Times New Roman" w:hAnsi="Times New Roman" w:cs="Times New Roman"/>
          <w:sz w:val="24"/>
          <w:szCs w:val="32"/>
          <w:lang w:eastAsia="ru-RU"/>
        </w:rPr>
        <w:t xml:space="preserve">–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самостоятельно анализировать научную и публицистическую литературу по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социогуманитарной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проблематике; отличать научную постановку вопросов от религиозной и иных ненаучных форм освоения мира.</w:t>
      </w:r>
      <w:proofErr w:type="gramEnd"/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владеть: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навыками философской культуры и методологическими принципами философии науки;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основами научного исследования;</w:t>
      </w:r>
    </w:p>
    <w:p w:rsidR="00540A2A" w:rsidRPr="00540A2A" w:rsidRDefault="00540A2A" w:rsidP="00540A2A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особенностями правового регулирования образовательной деятельности.</w:t>
      </w: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32"/>
          <w:lang w:eastAsia="ru-RU"/>
        </w:rPr>
        <w:t xml:space="preserve">–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навыками восприятия и анализа текстов, имеющих философское содержание, способностью и готовностью к участию в дискуссиях по проблемам общественного и мировоззренческого характера.</w:t>
      </w:r>
    </w:p>
    <w:p w:rsidR="00540A2A" w:rsidRPr="00540A2A" w:rsidRDefault="00540A2A" w:rsidP="00540A2A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быть способным:</w:t>
      </w: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32"/>
          <w:lang w:eastAsia="ru-RU"/>
        </w:rPr>
        <w:t xml:space="preserve">–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абстрактно мыслить и анализировать,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саморазвиваться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самореализоваться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самоорганизовываться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самообразовываться;</w:t>
      </w: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32"/>
          <w:lang w:eastAsia="ru-RU"/>
        </w:rPr>
        <w:t xml:space="preserve">–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методы и приёмы философского анализа проблем диссертационного исследования;</w:t>
      </w:r>
    </w:p>
    <w:p w:rsidR="00540A2A" w:rsidRPr="00540A2A" w:rsidRDefault="00540A2A" w:rsidP="00A7029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Место дисциплины в структуре образовательной программы</w:t>
      </w: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2.1. Перечень дисциплин, усвоение которых аспирантами необходимо для изучения данной дисциплины:</w:t>
      </w:r>
    </w:p>
    <w:p w:rsidR="00540A2A" w:rsidRPr="00540A2A" w:rsidRDefault="00540A2A" w:rsidP="00540A2A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история,</w:t>
      </w:r>
    </w:p>
    <w:p w:rsidR="00540A2A" w:rsidRPr="00540A2A" w:rsidRDefault="00540A2A" w:rsidP="00540A2A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философия.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2.2 Перечень дисциплин, изучение которых базируется на материале данной дисциплины:</w:t>
      </w:r>
    </w:p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Знания и навыки, полученные аспирантами при изучении данной дисциплины, необходимы для работы в образовательном правовом пространстве и своевременной подготовке и защите диссертации на соискание ученой степени кандидата наук.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A70291">
      <w:pPr>
        <w:spacing w:line="240" w:lineRule="auto"/>
        <w:ind w:left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Структура и содержание дисциплины</w:t>
      </w:r>
    </w:p>
    <w:p w:rsidR="00540A2A" w:rsidRPr="00540A2A" w:rsidRDefault="00540A2A" w:rsidP="00540A2A">
      <w:pPr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4 зачетных единиц, 144 часа.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 Объем дисциплины и виды учебной работы</w:t>
      </w:r>
    </w:p>
    <w:p w:rsidR="00540A2A" w:rsidRPr="00540A2A" w:rsidRDefault="00540A2A" w:rsidP="00540A2A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5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708"/>
        <w:gridCol w:w="709"/>
        <w:gridCol w:w="567"/>
        <w:gridCol w:w="709"/>
        <w:gridCol w:w="763"/>
        <w:gridCol w:w="606"/>
        <w:gridCol w:w="757"/>
        <w:gridCol w:w="648"/>
        <w:gridCol w:w="712"/>
        <w:gridCol w:w="1134"/>
        <w:gridCol w:w="688"/>
        <w:gridCol w:w="523"/>
      </w:tblGrid>
      <w:tr w:rsidR="00540A2A" w:rsidRPr="00540A2A" w:rsidTr="00695D27">
        <w:trPr>
          <w:trHeight w:val="630"/>
          <w:tblHeader/>
          <w:jc w:val="center"/>
        </w:trPr>
        <w:tc>
          <w:tcPr>
            <w:tcW w:w="988" w:type="dxa"/>
            <w:vMerge w:val="restart"/>
            <w:shd w:val="clear" w:color="auto" w:fill="auto"/>
            <w:textDirection w:val="btLr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708" w:type="dxa"/>
            <w:vMerge w:val="restart"/>
            <w:shd w:val="clear" w:color="auto" w:fill="auto"/>
            <w:textDirection w:val="btLr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4050" w:type="dxa"/>
            <w:gridSpan w:val="6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12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.е</w:t>
            </w:r>
            <w:proofErr w:type="spellEnd"/>
            <w:proofErr w:type="gramEnd"/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540A2A" w:rsidRPr="00540A2A" w:rsidRDefault="00540A2A" w:rsidP="00A70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Реферат</w:t>
            </w:r>
          </w:p>
        </w:tc>
        <w:tc>
          <w:tcPr>
            <w:tcW w:w="688" w:type="dxa"/>
            <w:vMerge w:val="restart"/>
            <w:shd w:val="clear" w:color="auto" w:fill="auto"/>
            <w:textDirection w:val="btLr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540A2A" w:rsidRPr="00540A2A" w:rsidTr="00695D27">
        <w:trPr>
          <w:cantSplit/>
          <w:trHeight w:val="1134"/>
          <w:tblHeader/>
          <w:jc w:val="center"/>
        </w:trPr>
        <w:tc>
          <w:tcPr>
            <w:tcW w:w="988" w:type="dxa"/>
            <w:vMerge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Merge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763" w:type="dxa"/>
            <w:shd w:val="clear" w:color="auto" w:fill="auto"/>
            <w:textDirection w:val="btLr"/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консультации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57" w:type="dxa"/>
            <w:vAlign w:val="center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</w:t>
            </w:r>
          </w:p>
        </w:tc>
        <w:tc>
          <w:tcPr>
            <w:tcW w:w="648" w:type="dxa"/>
            <w:shd w:val="clear" w:color="auto" w:fill="auto"/>
            <w:textDirection w:val="btLr"/>
          </w:tcPr>
          <w:p w:rsidR="00540A2A" w:rsidRPr="00540A2A" w:rsidRDefault="00540A2A" w:rsidP="00540A2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712" w:type="dxa"/>
            <w:vMerge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8" w:type="dxa"/>
            <w:vMerge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0A2A" w:rsidRPr="00540A2A" w:rsidTr="00695D27">
        <w:trPr>
          <w:jc w:val="center"/>
        </w:trPr>
        <w:tc>
          <w:tcPr>
            <w:tcW w:w="98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09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567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9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63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06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757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17,5</w:t>
            </w:r>
          </w:p>
        </w:tc>
        <w:tc>
          <w:tcPr>
            <w:tcW w:w="64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12" w:type="dxa"/>
          </w:tcPr>
          <w:p w:rsidR="00540A2A" w:rsidRPr="00695D27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5D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8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23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540A2A" w:rsidRPr="00540A2A" w:rsidTr="00695D27">
        <w:trPr>
          <w:jc w:val="center"/>
        </w:trPr>
        <w:tc>
          <w:tcPr>
            <w:tcW w:w="98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709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567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09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63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7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4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712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8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523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0A2A" w:rsidRPr="00540A2A" w:rsidTr="00695D27">
        <w:trPr>
          <w:jc w:val="center"/>
        </w:trPr>
        <w:tc>
          <w:tcPr>
            <w:tcW w:w="98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70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709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40,5</w:t>
            </w:r>
          </w:p>
        </w:tc>
        <w:tc>
          <w:tcPr>
            <w:tcW w:w="567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9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63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757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49,5</w:t>
            </w:r>
          </w:p>
        </w:tc>
        <w:tc>
          <w:tcPr>
            <w:tcW w:w="64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712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88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523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</w:tr>
    </w:tbl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540A2A" w:rsidRPr="00540A2A" w:rsidSect="00695D27">
          <w:footerReference w:type="even" r:id="rId10"/>
          <w:footerReference w:type="default" r:id="rId11"/>
          <w:pgSz w:w="11906" w:h="16838" w:code="9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540A2A" w:rsidRPr="00540A2A" w:rsidRDefault="00540A2A" w:rsidP="00540A2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3.1.1. Объем часов и зачетных единиц по дисциплине.</w:t>
      </w:r>
    </w:p>
    <w:p w:rsidR="00540A2A" w:rsidRPr="00540A2A" w:rsidRDefault="00540A2A" w:rsidP="00540A2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73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06"/>
        <w:gridCol w:w="879"/>
        <w:gridCol w:w="2240"/>
        <w:gridCol w:w="1134"/>
        <w:gridCol w:w="992"/>
        <w:gridCol w:w="1134"/>
        <w:gridCol w:w="850"/>
      </w:tblGrid>
      <w:tr w:rsidR="00540A2A" w:rsidRPr="00540A2A" w:rsidTr="00695D27">
        <w:trPr>
          <w:trHeight w:val="20"/>
        </w:trPr>
        <w:tc>
          <w:tcPr>
            <w:tcW w:w="8506" w:type="dxa"/>
            <w:vMerge w:val="restart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879" w:type="dxa"/>
            <w:vMerge w:val="restart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2240" w:type="dxa"/>
            <w:vMerge w:val="restart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компетенций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Аудитор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анятия</w:t>
            </w:r>
          </w:p>
        </w:tc>
        <w:tc>
          <w:tcPr>
            <w:tcW w:w="2126" w:type="dxa"/>
            <w:gridSpan w:val="2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540A2A" w:rsidRPr="00540A2A" w:rsidTr="00695D27">
        <w:trPr>
          <w:trHeight w:val="306"/>
        </w:trPr>
        <w:tc>
          <w:tcPr>
            <w:tcW w:w="850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7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0A2A" w:rsidRPr="00540A2A" w:rsidTr="00695D27">
        <w:trPr>
          <w:trHeight w:val="20"/>
        </w:trPr>
        <w:tc>
          <w:tcPr>
            <w:tcW w:w="15735" w:type="dxa"/>
            <w:gridSpan w:val="7"/>
            <w:shd w:val="clear" w:color="auto" w:fill="auto"/>
          </w:tcPr>
          <w:p w:rsidR="00540A2A" w:rsidRPr="00695D27" w:rsidRDefault="00540A2A" w:rsidP="00695D2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I</w:t>
            </w: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раздел:  Общие проблемы философии науки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1. Три аспекта бытия науки. Позитивистская традиция в философии науки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695D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2. Концепции К. Поппера, И.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Лакатоса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Т. Куна, П.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Фейерабенда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М.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Полани</w:t>
            </w:r>
            <w:proofErr w:type="spellEnd"/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4,5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3,5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3.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Интернализм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экстернализм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во взглядах на научную деятельность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4. Ценность научной рациональности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5.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Преднаука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6. Культура античного полиса и становление первых форм теоретического мышления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7. Развитие логических норм научного мышления в средневековых университетах. Манипуляция с природными объектами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8. Становление опытной и теоретической науки в новоевропейской культуре. Математизация объектов науки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9. Формирование науки как профессиональной деятельности (XVIII в). Триумф классической науки (XIX в)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10. Научное знание как сложная развивающаяся система. Особенности эмпирического и теоретического языка и уровней науки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11. Научная картина мира и её исторические формы. Философские основания науки. Научная интуиция, логика и методология науки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12. Историческая изменчивость механизмов порождения научного знания. Проблема классификации науки и в науке.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13. Механизмы развития научных понятий и языка науки. Взаимосвязь логики открытия и логики обоснования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39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14. Взаимодействие традиций и возникновение нового знания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15. Научные революции как точки бифуркации в развитии знания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16. Историческая смена типов научной рациональности: классическая, неклассическая,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730729">
        <w:trPr>
          <w:trHeight w:val="265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17. Историческое развитие институциональных форм научной деятельности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18. Научные школы и подготовка научных кадров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0A2A" w:rsidRPr="00540A2A" w:rsidRDefault="00540A2A" w:rsidP="00540A2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540A2A" w:rsidRPr="00540A2A" w:rsidRDefault="00730729" w:rsidP="00730729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1573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val="en-US" w:eastAsia="ru-RU"/>
              </w:rPr>
              <w:lastRenderedPageBreak/>
              <w:t>II</w:t>
            </w: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раздел: Современные философские проблемы областей научного знания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1. Возникновение науки и основные стадии её исторической эволюции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2. Особенности современного этапа развития науки. Перспективы научно-технического прогресса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F41AFE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3. Структура научного знания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F41AFE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4. Сближение идеалов естественнонаучного и социально-гуманитарного знания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5.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и изменение мировоззренческих установок техногенной цивилизации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6. Философские проблемы естественных и гуманитарных наук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7. Философия техники и методология технических наук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8. Природа ценностей и их роль в научном познании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730729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9. Основные исследовательские программы социально-гуманитарных наук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10. Особенности научного познания. Роль науки в формировании личности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11. 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Математизация теоретического знания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12. Философия как генерация категориальных структур, необходимых для освоения новых типов системных объектов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13. Компьютеризация науки и её социальные последствия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14. Экологическая и социально-гуманитарная экспертиза научно-технических проектов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15. Развитие системных и кибернетических представлений в технике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16. Герменевтика – наука о понимании и интерпретации текста. Текст как особая реальность научного знания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17. Научные традиции и научные революции. Типы научной рациональности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334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18. Наука как социальный институт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16663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ОПК-1,2, 4,5; УК-1, 2,5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jc w:val="center"/>
            </w:pPr>
            <w:r w:rsidRPr="00540A2A">
              <w:rPr>
                <w:rFonts w:ascii="Times New Roman" w:eastAsia="Times New Roman" w:hAnsi="Times New Roman" w:cs="Times New Roman"/>
                <w:lang w:eastAsia="ar-SA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730729" w:rsidP="00540A2A">
            <w:pPr>
              <w:jc w:val="center"/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АК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Консультации 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79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49,5</w:t>
            </w:r>
          </w:p>
        </w:tc>
      </w:tr>
      <w:tr w:rsidR="00540A2A" w:rsidRPr="00540A2A" w:rsidTr="00695D27">
        <w:trPr>
          <w:trHeight w:val="20"/>
        </w:trPr>
        <w:tc>
          <w:tcPr>
            <w:tcW w:w="8506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Зачетных единиц</w:t>
            </w:r>
          </w:p>
        </w:tc>
        <w:tc>
          <w:tcPr>
            <w:tcW w:w="879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4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  <w:tc>
          <w:tcPr>
            <w:tcW w:w="850" w:type="dxa"/>
            <w:shd w:val="clear" w:color="auto" w:fill="auto"/>
          </w:tcPr>
          <w:p w:rsidR="00540A2A" w:rsidRPr="00540A2A" w:rsidRDefault="0016663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45969">
              <w:rPr>
                <w:b/>
              </w:rPr>
              <w:t>×</w:t>
            </w:r>
          </w:p>
        </w:tc>
      </w:tr>
    </w:tbl>
    <w:p w:rsidR="00540A2A" w:rsidRPr="00540A2A" w:rsidRDefault="00540A2A" w:rsidP="00540A2A">
      <w:pPr>
        <w:pBdr>
          <w:bottom w:val="single" w:sz="4" w:space="1" w:color="auto"/>
        </w:pBd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540A2A" w:rsidRPr="00540A2A" w:rsidSect="00695D27">
          <w:pgSz w:w="16838" w:h="11906" w:orient="landscape" w:code="9"/>
          <w:pgMar w:top="851" w:right="851" w:bottom="851" w:left="851" w:header="709" w:footer="709" w:gutter="0"/>
          <w:cols w:space="708"/>
          <w:docGrid w:linePitch="360"/>
        </w:sectPr>
      </w:pPr>
    </w:p>
    <w:p w:rsidR="00540A2A" w:rsidRPr="00540A2A" w:rsidRDefault="00540A2A" w:rsidP="00540A2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fd"/>
        <w:tblW w:w="0" w:type="auto"/>
        <w:tblInd w:w="-459" w:type="dxa"/>
        <w:tblLook w:val="04A0" w:firstRow="1" w:lastRow="0" w:firstColumn="1" w:lastColumn="0" w:noHBand="0" w:noVBand="1"/>
      </w:tblPr>
      <w:tblGrid>
        <w:gridCol w:w="848"/>
        <w:gridCol w:w="4271"/>
        <w:gridCol w:w="3875"/>
        <w:gridCol w:w="929"/>
      </w:tblGrid>
      <w:tr w:rsidR="00540A2A" w:rsidRPr="00540A2A" w:rsidTr="00F41AFE">
        <w:tc>
          <w:tcPr>
            <w:tcW w:w="848" w:type="dxa"/>
          </w:tcPr>
          <w:p w:rsidR="00540A2A" w:rsidRPr="00540A2A" w:rsidRDefault="00540A2A" w:rsidP="00F41AFE">
            <w:pPr>
              <w:jc w:val="center"/>
              <w:rPr>
                <w:b/>
                <w:sz w:val="24"/>
                <w:szCs w:val="24"/>
              </w:rPr>
            </w:pPr>
            <w:r w:rsidRPr="00540A2A">
              <w:rPr>
                <w:b/>
                <w:sz w:val="24"/>
                <w:szCs w:val="24"/>
              </w:rPr>
              <w:t>№ темы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Наименование темы (вопроса)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Основное содержание темы (вопроса)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0A2A" w:rsidRPr="00540A2A" w:rsidRDefault="00540A2A" w:rsidP="00540A2A">
            <w:pPr>
              <w:jc w:val="center"/>
              <w:rPr>
                <w:color w:val="000000"/>
              </w:rPr>
            </w:pPr>
            <w:r w:rsidRPr="00540A2A">
              <w:rPr>
                <w:color w:val="000000"/>
              </w:rPr>
              <w:t>Кол-во часов</w:t>
            </w:r>
          </w:p>
        </w:tc>
      </w:tr>
      <w:tr w:rsidR="00540A2A" w:rsidRPr="00540A2A" w:rsidTr="00F41AFE">
        <w:tc>
          <w:tcPr>
            <w:tcW w:w="9923" w:type="dxa"/>
            <w:gridSpan w:val="4"/>
          </w:tcPr>
          <w:p w:rsidR="00540A2A" w:rsidRPr="00540A2A" w:rsidRDefault="00540A2A" w:rsidP="00695D27">
            <w:pPr>
              <w:jc w:val="center"/>
              <w:rPr>
                <w:sz w:val="24"/>
                <w:szCs w:val="24"/>
              </w:rPr>
            </w:pPr>
            <w:r w:rsidRPr="00540A2A">
              <w:rPr>
                <w:b/>
                <w:lang w:val="en-US"/>
              </w:rPr>
              <w:t>I</w:t>
            </w:r>
            <w:r w:rsidRPr="00540A2A">
              <w:rPr>
                <w:b/>
              </w:rPr>
              <w:t xml:space="preserve">. Общие проблемы философии науки </w:t>
            </w:r>
            <w:r w:rsidR="00695D27">
              <w:rPr>
                <w:b/>
              </w:rPr>
              <w:t>1</w:t>
            </w:r>
            <w:r w:rsidRPr="00540A2A">
              <w:rPr>
                <w:b/>
              </w:rPr>
              <w:t xml:space="preserve"> семестр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Три аспекта бытия науки. Позитивистская традиция в философии науки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Наука как познавательная деятельность; наука как социальный институт; наука как особая сфера культуры. Наука и формы общественного сознания.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2.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 xml:space="preserve">Концепции К. Поппера, И. </w:t>
            </w:r>
            <w:proofErr w:type="spellStart"/>
            <w:r w:rsidRPr="00540A2A">
              <w:t>Лакатоса</w:t>
            </w:r>
            <w:proofErr w:type="spellEnd"/>
            <w:r w:rsidRPr="00540A2A">
              <w:t xml:space="preserve">, Т. Куна, П. </w:t>
            </w:r>
            <w:proofErr w:type="spellStart"/>
            <w:r w:rsidRPr="00540A2A">
              <w:t>Фейерабенда</w:t>
            </w:r>
            <w:proofErr w:type="spellEnd"/>
            <w:r w:rsidRPr="00540A2A">
              <w:t xml:space="preserve">, М. </w:t>
            </w:r>
            <w:proofErr w:type="spellStart"/>
            <w:r w:rsidRPr="00540A2A">
              <w:t>Полани</w:t>
            </w:r>
            <w:proofErr w:type="spellEnd"/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Взгляды этих мыслителей на формирование и методы научного знания.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3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proofErr w:type="spellStart"/>
            <w:r w:rsidRPr="00540A2A">
              <w:t>Интернализм</w:t>
            </w:r>
            <w:proofErr w:type="spellEnd"/>
            <w:r w:rsidRPr="00540A2A">
              <w:t xml:space="preserve"> и </w:t>
            </w:r>
            <w:proofErr w:type="spellStart"/>
            <w:r w:rsidRPr="00540A2A">
              <w:t>экстернализм</w:t>
            </w:r>
            <w:proofErr w:type="spellEnd"/>
            <w:r w:rsidRPr="00540A2A">
              <w:t xml:space="preserve"> во взглядах на научную деятельность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Внутренне и внешние факторы научной деятельности.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4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Ценность научной рациональности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Научная рациональность и её возможности.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5.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proofErr w:type="spellStart"/>
            <w:r w:rsidRPr="00540A2A">
              <w:t>Преднаука</w:t>
            </w:r>
            <w:proofErr w:type="spellEnd"/>
            <w:r w:rsidRPr="00540A2A"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Современная философия науки о становлении научного знания в его историческом развитии и социокультурном контексте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 xml:space="preserve">6. 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Культура античного полиса и становление первых форм теоретического мышления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Проблемы «</w:t>
            </w:r>
            <w:proofErr w:type="spellStart"/>
            <w:r w:rsidRPr="00540A2A">
              <w:t>физиса</w:t>
            </w:r>
            <w:proofErr w:type="spellEnd"/>
            <w:r w:rsidRPr="00540A2A">
              <w:t>» и его практическое освоение в начальной теоретической форме.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7.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Развитие логических норм научного мышления в средневековых университетах. Манипуляция с природными объектами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ind w:left="-57" w:right="-57"/>
            </w:pPr>
            <w:r w:rsidRPr="00540A2A">
              <w:t xml:space="preserve">Правила логического мышления, стратегии порождения знания; этапы становления и развития познания. Использование логико-эпистемологического подхода к исследованию науки. </w:t>
            </w:r>
            <w:r w:rsidRPr="00540A2A">
              <w:rPr>
                <w:bCs/>
              </w:rPr>
              <w:t>Манипуляция</w:t>
            </w:r>
            <w:r w:rsidRPr="00540A2A">
              <w:t xml:space="preserve"> </w:t>
            </w:r>
            <w:r w:rsidRPr="00540A2A">
              <w:rPr>
                <w:bCs/>
              </w:rPr>
              <w:t>с</w:t>
            </w:r>
            <w:r w:rsidRPr="00540A2A">
              <w:t xml:space="preserve"> </w:t>
            </w:r>
            <w:r w:rsidRPr="00540A2A">
              <w:rPr>
                <w:bCs/>
              </w:rPr>
              <w:t>природными</w:t>
            </w:r>
            <w:r w:rsidRPr="00540A2A">
              <w:t xml:space="preserve"> </w:t>
            </w:r>
            <w:r w:rsidRPr="00540A2A">
              <w:rPr>
                <w:bCs/>
              </w:rPr>
              <w:t>объектами</w:t>
            </w:r>
            <w:r w:rsidRPr="00540A2A">
              <w:t xml:space="preserve"> – алхимия, астрология, магия.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8.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Становление опытной и теоретической науки в новоевропейской культуре. Математизация объектов науки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История развития научного знания от средневековой алхимии к экспериментальным исследованиям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9.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Формирование науки как профессиональной деятельности (XVIII в). Триумф классической науки (XIX в)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Дифференциация научного знания и его дисциплинарные формы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10.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Научное знание как сложная развивающаяся система. Особенности эмпирического и теоретического языка и уровней науки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Понятие науки как саморазвивающейся системы. Взаимосвязь эмпирического и теоретического языков.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11.</w:t>
            </w:r>
          </w:p>
        </w:tc>
        <w:tc>
          <w:tcPr>
            <w:tcW w:w="4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</w:pPr>
            <w:r w:rsidRPr="00540A2A">
              <w:t>Научная картина мира и её исторические формы. Философские основания науки. Научная интуиция, логика и методология науки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Научная картина мира в изображении древних мыслителей. Интуиция, логика методология науки.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12.</w:t>
            </w:r>
          </w:p>
        </w:tc>
        <w:tc>
          <w:tcPr>
            <w:tcW w:w="4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</w:pPr>
            <w:r w:rsidRPr="00540A2A">
              <w:t>Историческая изменчивость механизмов порождения научного знания. Проблема классификации науки и в науке.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Отчего зависит происхождение и развитие науки.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13.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Механизмы развития научных понятий и языка науки. Взаимосвязь логики открытия и логики обоснования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Становление языка науки, научных категорий и их логическое обоснование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14.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Взаимодействие традиций и возникновение нового знания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 xml:space="preserve">Проблема </w:t>
            </w:r>
            <w:r w:rsidRPr="00540A2A">
              <w:rPr>
                <w:bCs/>
              </w:rPr>
              <w:t>традиции</w:t>
            </w:r>
            <w:r w:rsidRPr="00540A2A">
              <w:t xml:space="preserve"> </w:t>
            </w:r>
            <w:r w:rsidRPr="00540A2A">
              <w:rPr>
                <w:bCs/>
              </w:rPr>
              <w:t>и</w:t>
            </w:r>
            <w:r w:rsidRPr="00540A2A">
              <w:t xml:space="preserve"> новации в </w:t>
            </w:r>
            <w:r w:rsidRPr="00540A2A">
              <w:rPr>
                <w:bCs/>
              </w:rPr>
              <w:t>развитии</w:t>
            </w:r>
            <w:r w:rsidRPr="00540A2A">
              <w:t xml:space="preserve"> науки; диалектика </w:t>
            </w:r>
            <w:r w:rsidRPr="00540A2A">
              <w:rPr>
                <w:bCs/>
              </w:rPr>
              <w:t>традиций</w:t>
            </w:r>
            <w:r w:rsidRPr="00540A2A">
              <w:t xml:space="preserve"> </w:t>
            </w:r>
            <w:r w:rsidRPr="00540A2A">
              <w:rPr>
                <w:bCs/>
              </w:rPr>
              <w:t>и</w:t>
            </w:r>
            <w:r w:rsidRPr="00540A2A">
              <w:t xml:space="preserve"> новаторства; проблема </w:t>
            </w:r>
            <w:r w:rsidRPr="00540A2A">
              <w:rPr>
                <w:bCs/>
              </w:rPr>
              <w:t>возникновения</w:t>
            </w:r>
            <w:r w:rsidRPr="00540A2A">
              <w:t xml:space="preserve"> </w:t>
            </w:r>
            <w:r w:rsidRPr="00540A2A">
              <w:rPr>
                <w:bCs/>
              </w:rPr>
              <w:t>нового</w:t>
            </w:r>
            <w:r w:rsidRPr="00540A2A">
              <w:t xml:space="preserve"> </w:t>
            </w:r>
            <w:r w:rsidRPr="00540A2A">
              <w:rPr>
                <w:bCs/>
              </w:rPr>
              <w:t>знания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16.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 xml:space="preserve">Историческая смена типов научной рациональности: классическая, неклассическая, </w:t>
            </w:r>
            <w:proofErr w:type="spellStart"/>
            <w:r w:rsidRPr="00540A2A">
              <w:t>постнеклассическая</w:t>
            </w:r>
            <w:proofErr w:type="spellEnd"/>
            <w:r w:rsidRPr="00540A2A">
              <w:t xml:space="preserve"> наука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Классификация науки в ее рациональном развитии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17.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108"/>
            </w:pPr>
            <w:r w:rsidRPr="00540A2A">
              <w:t>Историческое развитие институциональных форм научной деятельности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Формирование научных институтов и сообществ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18.</w:t>
            </w:r>
          </w:p>
        </w:tc>
        <w:tc>
          <w:tcPr>
            <w:tcW w:w="4271" w:type="dxa"/>
          </w:tcPr>
          <w:p w:rsidR="00540A2A" w:rsidRPr="00540A2A" w:rsidRDefault="00540A2A" w:rsidP="00540A2A">
            <w:pPr>
              <w:tabs>
                <w:tab w:val="left" w:pos="0"/>
              </w:tabs>
              <w:autoSpaceDE w:val="0"/>
              <w:autoSpaceDN w:val="0"/>
              <w:ind w:left="-57" w:right="-108"/>
            </w:pPr>
            <w:r w:rsidRPr="00540A2A">
              <w:tab/>
              <w:t>Научные школы и подготовка научных кадров</w:t>
            </w:r>
          </w:p>
        </w:tc>
        <w:tc>
          <w:tcPr>
            <w:tcW w:w="3875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Роль научных школ в развитии науки. Отечественная и мировая система подготовки научных кадров.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994" w:type="dxa"/>
            <w:gridSpan w:val="3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right"/>
              <w:rPr>
                <w:b/>
              </w:rPr>
            </w:pPr>
            <w:r w:rsidRPr="00540A2A">
              <w:rPr>
                <w:b/>
              </w:rPr>
              <w:t>ИТОГО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18</w:t>
            </w:r>
          </w:p>
        </w:tc>
      </w:tr>
    </w:tbl>
    <w:p w:rsidR="00540A2A" w:rsidRPr="00540A2A" w:rsidRDefault="00540A2A" w:rsidP="00540A2A">
      <w:pPr>
        <w:rPr>
          <w:rFonts w:ascii="Times New Roman" w:eastAsia="Times New Roman" w:hAnsi="Times New Roman" w:cs="Times New Roman"/>
          <w:sz w:val="28"/>
          <w:szCs w:val="24"/>
          <w:lang w:eastAsia="ar-SA"/>
        </w:rPr>
      </w:pPr>
    </w:p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ar-SA"/>
        </w:rPr>
        <w:lastRenderedPageBreak/>
        <w:t>3.1.3. Наименование тем (вопросов), выделенных для самостоятельной работы</w:t>
      </w:r>
    </w:p>
    <w:tbl>
      <w:tblPr>
        <w:tblW w:w="992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2835"/>
        <w:gridCol w:w="3969"/>
        <w:gridCol w:w="1134"/>
        <w:gridCol w:w="851"/>
      </w:tblGrid>
      <w:tr w:rsidR="00540A2A" w:rsidRPr="00540A2A" w:rsidTr="00F41AFE">
        <w:trPr>
          <w:trHeight w:val="560"/>
          <w:tblHeader/>
        </w:trPr>
        <w:tc>
          <w:tcPr>
            <w:tcW w:w="1134" w:type="dxa"/>
          </w:tcPr>
          <w:p w:rsidR="00540A2A" w:rsidRPr="00540A2A" w:rsidRDefault="00540A2A" w:rsidP="00695D27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:rsidR="00540A2A" w:rsidRPr="00540A2A" w:rsidRDefault="00540A2A" w:rsidP="00695D27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 (вопроса)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час.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540A2A" w:rsidRPr="00540A2A" w:rsidTr="00F41AFE">
        <w:trPr>
          <w:trHeight w:val="288"/>
        </w:trPr>
        <w:tc>
          <w:tcPr>
            <w:tcW w:w="9923" w:type="dxa"/>
            <w:gridSpan w:val="5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I</w:t>
            </w: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. Общие проблемы философии науки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Концепции К. Поппера, И.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Лакатоса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Т. Куна, П.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Фейерабенда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М.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Полани</w:t>
            </w:r>
            <w:proofErr w:type="spellEnd"/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Взгляды этих мыслителей на формирование и методы научного знания.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3,5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Л-5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5.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Преднаука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Современная философия науки о становлении научного знания в его историческом развитии и социокультурном контексте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Л-1, Л-4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6. 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Культура античного полиса и становление первых форм теоретического мышления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Проблемы «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физиса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» и его практическое освоение в начальной теоретической форме.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Л-2, Л-4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7.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Развитие логических норм научного мышления в средневековых университетах. Манипуляция с природными объектами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Правила логического мышления, стратегии порождения знания; этапы становления и развития познания. Использование логико-эпистемологического подхода к исследованию науки.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Манипуляция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с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природными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объектами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– алхимия, астрология, магия.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Л-1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8.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Становление опытной и теоретической науки в новоевропейской культуре. Математизация объектов науки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История развития научного знания от средневековой алхимии к экспериментальным исследованиям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Л-3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9.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Формирование науки как профессиональной деятельности (XVIII в). Триумф классической науки (XIX в)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Дифференциация научного знания и его дисциплинарные формы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Л-1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13.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Механизмы развития научных понятий и языка науки. Взаимосвязь логики открытия и логики обоснования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Становление языка науки, научных категорий и их логическое обоснование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Л-1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14.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Взаимодействие традиций и возникновение нового знания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Проблема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традиции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и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новации в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развитии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науки; диалектика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традиций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и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новаторства; проблема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возникновения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нового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знания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Л-1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16.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Историческая смена типов научной рациональности: классическая, неклассическая,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Классификация науки в ее рациональном развитии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Л-1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17.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Историческое развитие институциональных форм научной деятельности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Формирование научных институтов и сообществ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Л-1</w:t>
            </w:r>
          </w:p>
        </w:tc>
      </w:tr>
      <w:tr w:rsidR="00540A2A" w:rsidRPr="00540A2A" w:rsidTr="00F41AFE">
        <w:trPr>
          <w:cantSplit/>
          <w:trHeight w:val="250"/>
        </w:trPr>
        <w:tc>
          <w:tcPr>
            <w:tcW w:w="9923" w:type="dxa"/>
            <w:gridSpan w:val="5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II</w:t>
            </w: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. Современные философские проблемы областей научного знания</w:t>
            </w:r>
          </w:p>
        </w:tc>
      </w:tr>
      <w:tr w:rsidR="00F41AFE" w:rsidRPr="00540A2A" w:rsidTr="00F41AFE">
        <w:trPr>
          <w:cantSplit/>
          <w:trHeight w:val="560"/>
        </w:trPr>
        <w:tc>
          <w:tcPr>
            <w:tcW w:w="1134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835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Особенности современного этапа развития науки. Перспективы научно-технического прогресса</w:t>
            </w:r>
          </w:p>
        </w:tc>
        <w:tc>
          <w:tcPr>
            <w:tcW w:w="3969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Освоение саморазвивающихся «синергетических» систем и новые стратегии научного поиска</w:t>
            </w:r>
          </w:p>
        </w:tc>
        <w:tc>
          <w:tcPr>
            <w:tcW w:w="1134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Л-6</w:t>
            </w:r>
          </w:p>
        </w:tc>
      </w:tr>
      <w:tr w:rsidR="00F41AFE" w:rsidRPr="00540A2A" w:rsidTr="00F41AFE">
        <w:trPr>
          <w:cantSplit/>
          <w:trHeight w:val="560"/>
        </w:trPr>
        <w:tc>
          <w:tcPr>
            <w:tcW w:w="1134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3.</w:t>
            </w:r>
          </w:p>
        </w:tc>
        <w:tc>
          <w:tcPr>
            <w:tcW w:w="2835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Структура научного знания</w:t>
            </w:r>
          </w:p>
        </w:tc>
        <w:tc>
          <w:tcPr>
            <w:tcW w:w="3969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Операциональные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основания научной картины мира. Формирование первичных теоретических моделей и законов. Процедуры обоснования теоретических знаний</w:t>
            </w:r>
          </w:p>
        </w:tc>
        <w:tc>
          <w:tcPr>
            <w:tcW w:w="1134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Л-5</w:t>
            </w:r>
          </w:p>
        </w:tc>
      </w:tr>
      <w:tr w:rsidR="00F41AFE" w:rsidRPr="00540A2A" w:rsidTr="00F41AFE">
        <w:trPr>
          <w:cantSplit/>
          <w:trHeight w:val="560"/>
        </w:trPr>
        <w:tc>
          <w:tcPr>
            <w:tcW w:w="1134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4.</w:t>
            </w:r>
          </w:p>
        </w:tc>
        <w:tc>
          <w:tcPr>
            <w:tcW w:w="2835" w:type="dxa"/>
          </w:tcPr>
          <w:p w:rsidR="00F41AFE" w:rsidRPr="00540A2A" w:rsidRDefault="00F41AFE" w:rsidP="00026D9B">
            <w:pPr>
              <w:spacing w:after="0" w:line="240" w:lineRule="auto"/>
              <w:ind w:left="-57"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Сближение идеалов естественнонаучного и социально-гуманитарного знания</w:t>
            </w:r>
          </w:p>
        </w:tc>
        <w:tc>
          <w:tcPr>
            <w:tcW w:w="3969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Гуманизация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естественнонаучного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познания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; проникновение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естественных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 в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социально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–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гуманитарное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знание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1134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F41AFE" w:rsidRPr="00540A2A" w:rsidRDefault="00F41AFE" w:rsidP="00026D9B">
            <w:pPr>
              <w:autoSpaceDE w:val="0"/>
              <w:autoSpaceDN w:val="0"/>
              <w:spacing w:after="0" w:line="240" w:lineRule="auto"/>
              <w:ind w:left="-57" w:right="-113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Л-6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6.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Философские проблемы естественных и гуманитарных наук.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Философские и методологические проблемы науки (физики, геологии, биологии и экологии, информатики, педагогики и т.д.) и их глобальный характер.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Л-4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7.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Философия техники и методология технических наук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История развития техники от открытий до технических наук.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Л-3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8.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Природа ценностей и их роль в научном познании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Понятие этических, эстетических, религиозных, научных и других ценностей, их признаки, свойства. Философское понимание ценности.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Л-3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Особенности научного познания. Роль науки в формировании личности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Отличие научного знания от псевдонаучного и обыденного, их влияние на формирование личностного мировоззрения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Л-5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Математизация теоретического знания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Научный факт, как основа научной деятельности и основания для теории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Л-5, Л-6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Компьютеризация науки и её социальные последствия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Создание нового уровня научного пространства существования и развития знания, создание новых возможностей для распространения научного знания. Позитивные и негативные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социальные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последствия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информатизации.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Л-3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tabs>
                <w:tab w:val="left" w:pos="213"/>
              </w:tabs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Экологическая и социально-гуманитарная экспертиза научно-технических проектов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Значение </w:t>
            </w: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экологической и социально-гуманитарной экспертизы для выбора научно-технических проектов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Л-6</w:t>
            </w:r>
          </w:p>
        </w:tc>
      </w:tr>
      <w:tr w:rsidR="00540A2A" w:rsidRPr="00540A2A" w:rsidTr="00F41AFE">
        <w:trPr>
          <w:cantSplit/>
          <w:trHeight w:val="560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Герменевтика – наука о понимании и интерпретации текста. Текст как особая реальность научного знания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Значение позитивизма в интерпретации научного текста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10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Л-5</w:t>
            </w:r>
          </w:p>
        </w:tc>
      </w:tr>
      <w:tr w:rsidR="00540A2A" w:rsidRPr="00540A2A" w:rsidTr="00F41AFE">
        <w:trPr>
          <w:trHeight w:val="782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17.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Научные традиции и научные революции. Типы научной рациональности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Междисциплинарные взаимодействия и «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парадигмальные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прививки» как фактор революционных преобразований в науке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Л-3</w:t>
            </w:r>
          </w:p>
        </w:tc>
      </w:tr>
      <w:tr w:rsidR="00540A2A" w:rsidRPr="00540A2A" w:rsidTr="00F41AFE">
        <w:trPr>
          <w:trHeight w:val="134"/>
        </w:trPr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18.</w:t>
            </w:r>
          </w:p>
        </w:tc>
        <w:tc>
          <w:tcPr>
            <w:tcW w:w="2835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Наука как социальный институт</w:t>
            </w:r>
          </w:p>
        </w:tc>
        <w:tc>
          <w:tcPr>
            <w:tcW w:w="396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Проблема секретности и закрытости научных исследований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Л-4</w:t>
            </w:r>
          </w:p>
        </w:tc>
      </w:tr>
      <w:tr w:rsidR="00540A2A" w:rsidRPr="00540A2A" w:rsidTr="00F41AFE">
        <w:trPr>
          <w:cantSplit/>
          <w:trHeight w:val="51"/>
        </w:trPr>
        <w:tc>
          <w:tcPr>
            <w:tcW w:w="7938" w:type="dxa"/>
            <w:gridSpan w:val="3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1134" w:type="dxa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49,5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</w:tbl>
    <w:p w:rsidR="00540A2A" w:rsidRPr="00540A2A" w:rsidRDefault="00540A2A" w:rsidP="00540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3.1.4. Практические занятия, их наименование и объем в часах</w:t>
      </w:r>
    </w:p>
    <w:p w:rsidR="00540A2A" w:rsidRPr="00540A2A" w:rsidRDefault="00540A2A" w:rsidP="00540A2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ar-SA"/>
        </w:rPr>
        <w:lastRenderedPageBreak/>
        <w:t>3.1.5. Семинарские занятия, их содержание и объем в часах</w:t>
      </w:r>
    </w:p>
    <w:p w:rsidR="00540A2A" w:rsidRPr="00540A2A" w:rsidRDefault="00540A2A" w:rsidP="00540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tbl>
      <w:tblPr>
        <w:tblStyle w:val="afd"/>
        <w:tblW w:w="0" w:type="auto"/>
        <w:tblInd w:w="-459" w:type="dxa"/>
        <w:tblLook w:val="04A0" w:firstRow="1" w:lastRow="0" w:firstColumn="1" w:lastColumn="0" w:noHBand="0" w:noVBand="1"/>
      </w:tblPr>
      <w:tblGrid>
        <w:gridCol w:w="848"/>
        <w:gridCol w:w="4272"/>
        <w:gridCol w:w="3874"/>
        <w:gridCol w:w="929"/>
      </w:tblGrid>
      <w:tr w:rsidR="00540A2A" w:rsidRPr="00540A2A" w:rsidTr="00F41AFE">
        <w:tc>
          <w:tcPr>
            <w:tcW w:w="848" w:type="dxa"/>
          </w:tcPr>
          <w:p w:rsidR="00540A2A" w:rsidRPr="00540A2A" w:rsidRDefault="00540A2A" w:rsidP="00F41AFE">
            <w:pPr>
              <w:jc w:val="center"/>
              <w:rPr>
                <w:b/>
                <w:sz w:val="24"/>
                <w:szCs w:val="24"/>
              </w:rPr>
            </w:pPr>
            <w:r w:rsidRPr="00540A2A">
              <w:rPr>
                <w:b/>
                <w:sz w:val="24"/>
                <w:szCs w:val="24"/>
              </w:rPr>
              <w:t>№ темы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Наименование темы (вопроса)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Основное содержание темы (вопроса)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40A2A" w:rsidRPr="00540A2A" w:rsidRDefault="00540A2A" w:rsidP="00540A2A">
            <w:pPr>
              <w:jc w:val="center"/>
              <w:rPr>
                <w:color w:val="000000"/>
              </w:rPr>
            </w:pPr>
            <w:r w:rsidRPr="00540A2A">
              <w:rPr>
                <w:color w:val="000000"/>
              </w:rPr>
              <w:t>Кол-во часов</w:t>
            </w:r>
          </w:p>
        </w:tc>
      </w:tr>
      <w:tr w:rsidR="00540A2A" w:rsidRPr="00540A2A" w:rsidTr="00F41AFE">
        <w:tc>
          <w:tcPr>
            <w:tcW w:w="9923" w:type="dxa"/>
            <w:gridSpan w:val="4"/>
          </w:tcPr>
          <w:p w:rsidR="00540A2A" w:rsidRPr="00695D27" w:rsidRDefault="00540A2A" w:rsidP="00695D27">
            <w:pPr>
              <w:jc w:val="center"/>
              <w:rPr>
                <w:sz w:val="24"/>
                <w:szCs w:val="24"/>
              </w:rPr>
            </w:pPr>
            <w:r w:rsidRPr="00540A2A">
              <w:rPr>
                <w:b/>
                <w:lang w:val="en-US"/>
              </w:rPr>
              <w:t>II</w:t>
            </w:r>
            <w:r w:rsidRPr="00540A2A">
              <w:rPr>
                <w:b/>
              </w:rPr>
              <w:t>. Современные философские проблемы областей научного знания</w:t>
            </w:r>
            <w:r w:rsidR="00695D27">
              <w:rPr>
                <w:b/>
              </w:rPr>
              <w:t>, 2</w:t>
            </w:r>
            <w:r w:rsidR="00695D27" w:rsidRPr="00695D27">
              <w:rPr>
                <w:b/>
              </w:rPr>
              <w:t xml:space="preserve"> </w:t>
            </w:r>
            <w:r w:rsidR="00695D27">
              <w:rPr>
                <w:b/>
              </w:rPr>
              <w:t>семестр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1.</w:t>
            </w:r>
          </w:p>
        </w:tc>
        <w:tc>
          <w:tcPr>
            <w:tcW w:w="4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</w:pPr>
            <w:r w:rsidRPr="00540A2A">
              <w:t>Возникновение науки и основные стадии её исторической эволюции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Освоение саморазвивающихся «синергетических» систем и новые стратегии научного поиска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2.</w:t>
            </w:r>
          </w:p>
        </w:tc>
        <w:tc>
          <w:tcPr>
            <w:tcW w:w="4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rPr>
                <w:b/>
                <w:color w:val="1A1A1A"/>
              </w:rPr>
            </w:pPr>
            <w:r w:rsidRPr="00540A2A">
              <w:t>Особенности современного этапа развития науки. Перспективы научно-технического прогресса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proofErr w:type="spellStart"/>
            <w:r w:rsidRPr="00540A2A">
              <w:t>Операциональные</w:t>
            </w:r>
            <w:proofErr w:type="spellEnd"/>
            <w:r w:rsidRPr="00540A2A">
              <w:t xml:space="preserve"> основания научной картины мира. Формирование первичных теоретических моделей и законов. Процедуры обоснования теоретических знаний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3.</w:t>
            </w:r>
          </w:p>
        </w:tc>
        <w:tc>
          <w:tcPr>
            <w:tcW w:w="4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0A2A" w:rsidRPr="00540A2A" w:rsidRDefault="00540A2A" w:rsidP="00540A2A">
            <w:pPr>
              <w:autoSpaceDE w:val="0"/>
              <w:autoSpaceDN w:val="0"/>
            </w:pPr>
            <w:r w:rsidRPr="00540A2A">
              <w:t>Структура научного знания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Теоретические и эмпирические основания науки. Науки естественные и гуманитарные; технические науки как отдельная область научного знания.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4.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ind w:left="-57" w:right="-108"/>
            </w:pPr>
            <w:r w:rsidRPr="00540A2A">
              <w:t>Сближение идеалов естественнонаучного и социально-гуманитарного знания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proofErr w:type="spellStart"/>
            <w:r w:rsidRPr="00540A2A">
              <w:t>Гуманизация</w:t>
            </w:r>
            <w:proofErr w:type="spellEnd"/>
            <w:r w:rsidRPr="00540A2A">
              <w:t xml:space="preserve"> </w:t>
            </w:r>
            <w:r w:rsidRPr="00540A2A">
              <w:rPr>
                <w:bCs/>
              </w:rPr>
              <w:t>естественнонаучного</w:t>
            </w:r>
            <w:r w:rsidRPr="00540A2A">
              <w:t xml:space="preserve"> </w:t>
            </w:r>
            <w:r w:rsidRPr="00540A2A">
              <w:rPr>
                <w:bCs/>
              </w:rPr>
              <w:t>познания</w:t>
            </w:r>
            <w:r w:rsidRPr="00540A2A">
              <w:t xml:space="preserve">; проникновение </w:t>
            </w:r>
            <w:r w:rsidRPr="00540A2A">
              <w:rPr>
                <w:bCs/>
              </w:rPr>
              <w:t>естественных</w:t>
            </w:r>
            <w:r w:rsidRPr="00540A2A">
              <w:t xml:space="preserve"> наук в </w:t>
            </w:r>
            <w:r w:rsidRPr="00540A2A">
              <w:rPr>
                <w:bCs/>
              </w:rPr>
              <w:t>социально</w:t>
            </w:r>
            <w:r w:rsidRPr="00540A2A">
              <w:t xml:space="preserve"> – </w:t>
            </w:r>
            <w:r w:rsidRPr="00540A2A">
              <w:rPr>
                <w:bCs/>
              </w:rPr>
              <w:t>гуманитарное</w:t>
            </w:r>
            <w:r w:rsidRPr="00540A2A">
              <w:t xml:space="preserve"> </w:t>
            </w:r>
            <w:r w:rsidRPr="00540A2A">
              <w:rPr>
                <w:bCs/>
              </w:rPr>
              <w:t>знание</w:t>
            </w:r>
            <w:r w:rsidRPr="00540A2A">
              <w:t>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5.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ind w:left="-57" w:right="-108"/>
            </w:pPr>
            <w:proofErr w:type="spellStart"/>
            <w:r w:rsidRPr="00540A2A">
              <w:t>Постнеклассическая</w:t>
            </w:r>
            <w:proofErr w:type="spellEnd"/>
            <w:r w:rsidRPr="00540A2A">
              <w:t xml:space="preserve"> наука и изменение мировоззренческих установок техногенной цивилизации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 xml:space="preserve">Понятие современной техногенной цивилизации. Сциентизм и </w:t>
            </w:r>
            <w:proofErr w:type="spellStart"/>
            <w:r w:rsidRPr="00540A2A">
              <w:t>антисциентизм</w:t>
            </w:r>
            <w:proofErr w:type="spellEnd"/>
            <w:r w:rsidRPr="00540A2A">
              <w:t xml:space="preserve"> в понимании вызова техногенной цивилизации.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6.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ind w:left="-57" w:right="-57"/>
            </w:pPr>
            <w:r w:rsidRPr="00540A2A">
              <w:t>Философские проблемы естественных и гуманитарных наук.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Философские и методологические проблемы науки (физики, геологии, биологии и экологии, информатики, педагогики и т.д.) и их глобальный характер.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7.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Философия техники и методология технических наук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История развития техники от открытий до технических наук.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8.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Природа ценностей и их роль в научном познании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Понятие этических, эстетических, религиозных, научных и других ценностей, их признаки, свойства. Философское понимание ценности.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9.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Основные исследовательские программы социально-гуманитарных наук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 xml:space="preserve">Предмет, метод и принципы познания в области социально-гуманитарных </w:t>
            </w:r>
            <w:proofErr w:type="spellStart"/>
            <w:r w:rsidRPr="00540A2A">
              <w:t>наук</w:t>
            </w:r>
            <w:proofErr w:type="gramStart"/>
            <w:r w:rsidRPr="00540A2A">
              <w:t>.Н</w:t>
            </w:r>
            <w:proofErr w:type="gramEnd"/>
            <w:r w:rsidRPr="00540A2A">
              <w:t>атуроцентризм</w:t>
            </w:r>
            <w:proofErr w:type="spellEnd"/>
            <w:r w:rsidRPr="00540A2A">
              <w:t xml:space="preserve"> и </w:t>
            </w:r>
            <w:proofErr w:type="spellStart"/>
            <w:r w:rsidRPr="00540A2A">
              <w:t>культуроцентризм</w:t>
            </w:r>
            <w:proofErr w:type="spellEnd"/>
            <w:r w:rsidRPr="00540A2A">
              <w:t xml:space="preserve"> –  борьба приоритетов.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rPr>
                <w:color w:val="000000"/>
              </w:rPr>
              <w:t>10.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rPr>
                <w:color w:val="000000"/>
              </w:rPr>
              <w:t>Особенности научного познания. Роль науки в формировании личности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Отличие научного знания от псевдонаучного и обыденного, их влияние на формирование личностного мировоззрения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rPr>
                <w:color w:val="000000"/>
              </w:rPr>
              <w:t>11.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rPr>
                <w:color w:val="000000"/>
              </w:rPr>
              <w:t xml:space="preserve">Процедура формирования факта и его теоретическая </w:t>
            </w:r>
            <w:proofErr w:type="spellStart"/>
            <w:r w:rsidRPr="00540A2A">
              <w:rPr>
                <w:color w:val="000000"/>
              </w:rPr>
              <w:t>нагруженность</w:t>
            </w:r>
            <w:proofErr w:type="spellEnd"/>
            <w:r w:rsidRPr="00540A2A">
              <w:rPr>
                <w:color w:val="000000"/>
              </w:rPr>
              <w:t>. Математизация теоретического знания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Научный факт, как основа научной деятельности и основания для теории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  <w:rPr>
                <w:color w:val="000000"/>
              </w:rPr>
            </w:pPr>
            <w:r w:rsidRPr="00540A2A">
              <w:rPr>
                <w:color w:val="000000"/>
              </w:rPr>
              <w:t>12.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rPr>
                <w:color w:val="000000"/>
              </w:rPr>
            </w:pPr>
            <w:r w:rsidRPr="00540A2A">
              <w:rPr>
                <w:color w:val="000000"/>
              </w:rPr>
              <w:t>Философия как генерация категориальных структур, необходимых для освоения новых типов системных объектов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 xml:space="preserve">Три типа </w:t>
            </w:r>
            <w:r w:rsidRPr="00540A2A">
              <w:rPr>
                <w:color w:val="000000"/>
              </w:rPr>
              <w:t xml:space="preserve">системных объектов: классический, неклассический и </w:t>
            </w:r>
            <w:proofErr w:type="spellStart"/>
            <w:r w:rsidRPr="00540A2A">
              <w:rPr>
                <w:color w:val="000000"/>
              </w:rPr>
              <w:t>постнеклассический</w:t>
            </w:r>
            <w:proofErr w:type="spellEnd"/>
            <w:r w:rsidRPr="00540A2A">
              <w:rPr>
                <w:color w:val="000000"/>
              </w:rPr>
              <w:t>. Роль философии в категориальном осмыслении системных объектов.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rPr>
                <w:color w:val="000000"/>
              </w:rPr>
              <w:t>13.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rPr>
                <w:color w:val="000000"/>
              </w:rPr>
              <w:t>Компьютеризация науки и её социальные последствия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 xml:space="preserve">Создание нового уровня научного пространства существования и развития знания, создание новых возможностей для распространения научного знания. Позитивные и негативные </w:t>
            </w:r>
            <w:r w:rsidRPr="00540A2A">
              <w:rPr>
                <w:bCs/>
              </w:rPr>
              <w:t>социальные</w:t>
            </w:r>
            <w:r w:rsidRPr="00540A2A">
              <w:t xml:space="preserve"> </w:t>
            </w:r>
            <w:r w:rsidRPr="00540A2A">
              <w:rPr>
                <w:bCs/>
              </w:rPr>
              <w:t>последствия</w:t>
            </w:r>
            <w:r w:rsidRPr="00540A2A">
              <w:t xml:space="preserve"> </w:t>
            </w:r>
            <w:r w:rsidRPr="00540A2A">
              <w:rPr>
                <w:bCs/>
              </w:rPr>
              <w:t>информатизации.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rPr>
                <w:color w:val="000000"/>
              </w:rPr>
              <w:t>14.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tabs>
                <w:tab w:val="left" w:pos="213"/>
              </w:tabs>
              <w:autoSpaceDE w:val="0"/>
              <w:autoSpaceDN w:val="0"/>
              <w:ind w:left="-57" w:right="-57"/>
            </w:pPr>
            <w:r w:rsidRPr="00540A2A">
              <w:rPr>
                <w:color w:val="000000"/>
              </w:rPr>
              <w:t>Экологическая и социально-гуманитарная экспертиза научно-технических проектов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 xml:space="preserve">Значение </w:t>
            </w:r>
            <w:r w:rsidRPr="00540A2A">
              <w:rPr>
                <w:color w:val="000000"/>
              </w:rPr>
              <w:t>экологической и социально-гуманитарной экспертизы для выбора научно-технических проектов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  <w:rPr>
                <w:color w:val="000000"/>
              </w:rPr>
            </w:pPr>
            <w:r w:rsidRPr="00540A2A">
              <w:rPr>
                <w:color w:val="000000"/>
              </w:rPr>
              <w:t>16.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rPr>
                <w:color w:val="000000"/>
              </w:rPr>
            </w:pPr>
            <w:r w:rsidRPr="00540A2A">
              <w:rPr>
                <w:color w:val="000000"/>
              </w:rPr>
              <w:t xml:space="preserve">Герменевтика – наука о понимании и </w:t>
            </w:r>
            <w:r w:rsidRPr="00540A2A">
              <w:rPr>
                <w:color w:val="000000"/>
              </w:rPr>
              <w:lastRenderedPageBreak/>
              <w:t>интерпретации текста. Текст как особая реальность научного знания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lastRenderedPageBreak/>
              <w:t xml:space="preserve">Значение позитивизма в интерпретации </w:t>
            </w:r>
            <w:r w:rsidRPr="00540A2A">
              <w:lastRenderedPageBreak/>
              <w:t>научного текста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lastRenderedPageBreak/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lastRenderedPageBreak/>
              <w:t>17.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Научные традиции и научные революции. Типы научной рациональности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Междисциплинарные взаимодействия и «</w:t>
            </w:r>
            <w:proofErr w:type="spellStart"/>
            <w:r w:rsidRPr="00540A2A">
              <w:t>парадигмальные</w:t>
            </w:r>
            <w:proofErr w:type="spellEnd"/>
            <w:r w:rsidRPr="00540A2A">
              <w:t xml:space="preserve"> прививки» как фактор революционных преобразований в науке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48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center"/>
            </w:pPr>
            <w:r w:rsidRPr="00540A2A">
              <w:t>18.</w:t>
            </w:r>
          </w:p>
        </w:tc>
        <w:tc>
          <w:tcPr>
            <w:tcW w:w="4272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Наука как социальный институт</w:t>
            </w:r>
          </w:p>
        </w:tc>
        <w:tc>
          <w:tcPr>
            <w:tcW w:w="3874" w:type="dxa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</w:pPr>
            <w:r w:rsidRPr="00540A2A">
              <w:t>Проблема секретности и закрытости научных исследований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</w:t>
            </w:r>
          </w:p>
        </w:tc>
      </w:tr>
      <w:tr w:rsidR="00540A2A" w:rsidRPr="00540A2A" w:rsidTr="00F41AFE">
        <w:tc>
          <w:tcPr>
            <w:tcW w:w="8994" w:type="dxa"/>
            <w:gridSpan w:val="3"/>
          </w:tcPr>
          <w:p w:rsidR="00540A2A" w:rsidRPr="00540A2A" w:rsidRDefault="00540A2A" w:rsidP="00540A2A">
            <w:pPr>
              <w:autoSpaceDE w:val="0"/>
              <w:autoSpaceDN w:val="0"/>
              <w:ind w:left="-57" w:right="-57"/>
              <w:jc w:val="right"/>
              <w:rPr>
                <w:b/>
              </w:rPr>
            </w:pPr>
            <w:r w:rsidRPr="00540A2A">
              <w:rPr>
                <w:b/>
              </w:rPr>
              <w:t>ИТОГО</w:t>
            </w:r>
          </w:p>
        </w:tc>
        <w:tc>
          <w:tcPr>
            <w:tcW w:w="929" w:type="dxa"/>
          </w:tcPr>
          <w:p w:rsidR="00540A2A" w:rsidRPr="00540A2A" w:rsidRDefault="00540A2A" w:rsidP="00540A2A">
            <w:pPr>
              <w:jc w:val="center"/>
              <w:rPr>
                <w:sz w:val="24"/>
                <w:szCs w:val="24"/>
              </w:rPr>
            </w:pPr>
            <w:r w:rsidRPr="00540A2A">
              <w:rPr>
                <w:sz w:val="24"/>
                <w:szCs w:val="24"/>
              </w:rPr>
              <w:t>18</w:t>
            </w:r>
          </w:p>
        </w:tc>
      </w:tr>
    </w:tbl>
    <w:p w:rsidR="00540A2A" w:rsidRPr="00540A2A" w:rsidRDefault="00540A2A" w:rsidP="00217C5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217C56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3.2. Перечень тем рефератов (ориентированы на историю развития вашей отрасли) </w:t>
      </w:r>
    </w:p>
    <w:tbl>
      <w:tblPr>
        <w:tblW w:w="992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4"/>
        <w:gridCol w:w="8789"/>
      </w:tblGrid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реферата</w:t>
            </w:r>
          </w:p>
        </w:tc>
      </w:tr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1680"/>
                <w:tab w:val="left" w:pos="-1560"/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М.В. Ломоносова в формировании принципов организации труда и отдыха работников горнорудной промышленности.</w:t>
            </w:r>
          </w:p>
        </w:tc>
      </w:tr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Первые нормативные акты, будущего трудового законодательства России.</w:t>
            </w:r>
          </w:p>
        </w:tc>
      </w:tr>
      <w:tr w:rsidR="00540A2A" w:rsidRPr="00540A2A" w:rsidTr="00217C56">
        <w:trPr>
          <w:trHeight w:val="197"/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  <w:tab w:val="left" w:pos="42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Принципы трудовое законодательства и становление охраны труда в Советской России </w:t>
            </w:r>
          </w:p>
          <w:p w:rsidR="00540A2A" w:rsidRPr="00540A2A" w:rsidRDefault="00540A2A" w:rsidP="00540A2A">
            <w:pPr>
              <w:tabs>
                <w:tab w:val="left" w:pos="-2127"/>
                <w:tab w:val="left" w:pos="42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4.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Условия создания служб охраны труда на предприятиях и учреждениях в Российской Федерации.</w:t>
            </w:r>
          </w:p>
        </w:tc>
      </w:tr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5.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  <w:tab w:val="left" w:pos="42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История формирования основной терминологии по охране труда и экологической безопасности.</w:t>
            </w:r>
          </w:p>
        </w:tc>
      </w:tr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6.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Формирование взглядов на условия труда и их влияние на организм человека в античности и средневековье.</w:t>
            </w:r>
          </w:p>
        </w:tc>
      </w:tr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7.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Фундаментальные исследования по гигиене и охране труда отечественными учеными.</w:t>
            </w:r>
          </w:p>
        </w:tc>
      </w:tr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8.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Создание Международной организации труда и основные направления деятельности.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ab/>
            </w:r>
          </w:p>
        </w:tc>
      </w:tr>
      <w:tr w:rsidR="00540A2A" w:rsidRPr="00540A2A" w:rsidTr="00217C56">
        <w:trPr>
          <w:tblHeader/>
        </w:trPr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9.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История создания научно-исследовательских институтов (НИИ) гигиены труда и профессиональных заболеваний в России. </w:t>
            </w:r>
          </w:p>
        </w:tc>
      </w:tr>
      <w:tr w:rsidR="00540A2A" w:rsidRPr="00540A2A" w:rsidTr="00217C56"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10.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Вклад в развитие охраны труда профсоюзных организаций предприятий и учреждений в России. </w:t>
            </w:r>
          </w:p>
        </w:tc>
      </w:tr>
      <w:tr w:rsidR="00540A2A" w:rsidRPr="00540A2A" w:rsidTr="00217C56"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11.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Направления государственной политики по охране труда и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техносферной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безопасности.</w:t>
            </w:r>
          </w:p>
        </w:tc>
      </w:tr>
      <w:tr w:rsidR="00540A2A" w:rsidRPr="00540A2A" w:rsidTr="00217C56"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12.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  <w:tab w:val="left" w:pos="42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История создания системы страхования имущества и жизни в России.</w:t>
            </w:r>
          </w:p>
        </w:tc>
      </w:tr>
      <w:tr w:rsidR="00540A2A" w:rsidRPr="00540A2A" w:rsidTr="00217C56"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13.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Стратегия безопасности здоровья на рабочих местах в странах с развитой промышленностью.</w:t>
            </w:r>
          </w:p>
        </w:tc>
      </w:tr>
      <w:tr w:rsidR="00540A2A" w:rsidRPr="00540A2A" w:rsidTr="00217C56"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14.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Система регистрации и учета несчастных случаев и профзаболеваний в России. </w:t>
            </w:r>
          </w:p>
        </w:tc>
      </w:tr>
      <w:tr w:rsidR="00540A2A" w:rsidRPr="00540A2A" w:rsidTr="00217C56"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15.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Национальные программы обучения охране труда и окружающей среды в странах с развитой промышленностью.</w:t>
            </w:r>
          </w:p>
        </w:tc>
      </w:tr>
      <w:tr w:rsidR="00540A2A" w:rsidRPr="00540A2A" w:rsidTr="00217C56">
        <w:tc>
          <w:tcPr>
            <w:tcW w:w="1134" w:type="dxa"/>
            <w:shd w:val="clear" w:color="auto" w:fill="auto"/>
          </w:tcPr>
          <w:p w:rsidR="00540A2A" w:rsidRPr="00540A2A" w:rsidRDefault="00540A2A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16.</w:t>
            </w:r>
          </w:p>
        </w:tc>
        <w:tc>
          <w:tcPr>
            <w:tcW w:w="8789" w:type="dxa"/>
            <w:shd w:val="clear" w:color="auto" w:fill="auto"/>
          </w:tcPr>
          <w:p w:rsidR="00540A2A" w:rsidRPr="00540A2A" w:rsidRDefault="00540A2A" w:rsidP="00540A2A">
            <w:pPr>
              <w:tabs>
                <w:tab w:val="left" w:pos="-2127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местного самоуправления в реализации программы «Безопасный город» (на примере Ухты).</w:t>
            </w:r>
          </w:p>
        </w:tc>
      </w:tr>
    </w:tbl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2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1985"/>
        <w:gridCol w:w="4678"/>
        <w:gridCol w:w="1984"/>
        <w:gridCol w:w="709"/>
      </w:tblGrid>
      <w:tr w:rsidR="00793C0E" w:rsidRPr="00540A2A" w:rsidTr="00793C0E">
        <w:trPr>
          <w:tblHeader/>
        </w:trPr>
        <w:tc>
          <w:tcPr>
            <w:tcW w:w="567" w:type="dxa"/>
            <w:shd w:val="clear" w:color="auto" w:fill="auto"/>
          </w:tcPr>
          <w:p w:rsidR="00793C0E" w:rsidRPr="00540A2A" w:rsidRDefault="00793C0E" w:rsidP="00217C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еме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</w:t>
            </w:r>
            <w:proofErr w:type="spellEnd"/>
            <w:proofErr w:type="gramEnd"/>
          </w:p>
        </w:tc>
        <w:tc>
          <w:tcPr>
            <w:tcW w:w="1985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занятий (лекции, практические, семинарские)</w:t>
            </w:r>
          </w:p>
        </w:tc>
        <w:tc>
          <w:tcPr>
            <w:tcW w:w="4678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используемой интерактивной образовательной технологии</w:t>
            </w:r>
          </w:p>
        </w:tc>
        <w:tc>
          <w:tcPr>
            <w:tcW w:w="1984" w:type="dxa"/>
            <w:shd w:val="clear" w:color="auto" w:fill="auto"/>
          </w:tcPr>
          <w:p w:rsidR="00793C0E" w:rsidRPr="00793C0E" w:rsidRDefault="00793C0E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3C0E">
              <w:rPr>
                <w:rFonts w:ascii="Times New Roman" w:hAnsi="Times New Roman" w:cs="Times New Roman"/>
                <w:sz w:val="20"/>
                <w:szCs w:val="20"/>
              </w:rPr>
              <w:t>Формируемая компетенция</w:t>
            </w:r>
          </w:p>
        </w:tc>
        <w:tc>
          <w:tcPr>
            <w:tcW w:w="709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часов</w:t>
            </w:r>
          </w:p>
        </w:tc>
      </w:tr>
      <w:tr w:rsidR="00793C0E" w:rsidRPr="00540A2A" w:rsidTr="00793C0E">
        <w:tc>
          <w:tcPr>
            <w:tcW w:w="567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985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Лекция</w:t>
            </w:r>
          </w:p>
        </w:tc>
        <w:tc>
          <w:tcPr>
            <w:tcW w:w="4678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 использованием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презентационного материала, средств наглядности – раздаточный материал; лекция визуализация; проблемная лекция – стимулирует творчество, проводится с подготовленной аудиторией, создается ситуация интеллектуального затруднения, проблемы.</w:t>
            </w:r>
          </w:p>
        </w:tc>
        <w:tc>
          <w:tcPr>
            <w:tcW w:w="1984" w:type="dxa"/>
            <w:shd w:val="clear" w:color="auto" w:fill="auto"/>
          </w:tcPr>
          <w:p w:rsidR="00793C0E" w:rsidRPr="00793C0E" w:rsidRDefault="00793C0E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lang w:eastAsia="ru-RU"/>
              </w:rPr>
              <w:t>ОПК-1, 2, 4, 5;</w:t>
            </w:r>
          </w:p>
          <w:p w:rsidR="00793C0E" w:rsidRPr="00793C0E" w:rsidRDefault="00793C0E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lang w:eastAsia="ru-RU"/>
              </w:rPr>
              <w:t>УК-1, 2, 5</w:t>
            </w:r>
          </w:p>
        </w:tc>
        <w:tc>
          <w:tcPr>
            <w:tcW w:w="709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18</w:t>
            </w:r>
          </w:p>
        </w:tc>
      </w:tr>
      <w:tr w:rsidR="00793C0E" w:rsidRPr="00540A2A" w:rsidTr="00793C0E">
        <w:tc>
          <w:tcPr>
            <w:tcW w:w="567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985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Семинарское занятие </w:t>
            </w:r>
          </w:p>
        </w:tc>
        <w:tc>
          <w:tcPr>
            <w:tcW w:w="4678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проведение групповых дискуссий, круглых столов, деловые игры, написание эссе, тестирование по базовым понятиям темы; </w:t>
            </w:r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контекстное обучение –</w:t>
            </w: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мотивация обучающихся к усвоению знаний путем выявления связей между конкретным знанием и его применением.</w:t>
            </w:r>
          </w:p>
        </w:tc>
        <w:tc>
          <w:tcPr>
            <w:tcW w:w="1984" w:type="dxa"/>
            <w:shd w:val="clear" w:color="auto" w:fill="auto"/>
          </w:tcPr>
          <w:p w:rsidR="00793C0E" w:rsidRPr="00793C0E" w:rsidRDefault="00793C0E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ОПК-1, 2, 4, 5;</w:t>
            </w:r>
          </w:p>
          <w:p w:rsidR="00793C0E" w:rsidRPr="00793C0E" w:rsidRDefault="00793C0E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lang w:eastAsia="ru-RU"/>
              </w:rPr>
              <w:t>УК-1, 2, 5</w:t>
            </w:r>
          </w:p>
        </w:tc>
        <w:tc>
          <w:tcPr>
            <w:tcW w:w="709" w:type="dxa"/>
            <w:shd w:val="clear" w:color="auto" w:fill="auto"/>
          </w:tcPr>
          <w:p w:rsidR="00793C0E" w:rsidRPr="00540A2A" w:rsidRDefault="00793C0E" w:rsidP="00540A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18</w:t>
            </w:r>
          </w:p>
        </w:tc>
      </w:tr>
    </w:tbl>
    <w:p w:rsidR="00540A2A" w:rsidRPr="00540A2A" w:rsidRDefault="00540A2A" w:rsidP="00793C0E">
      <w:pPr>
        <w:spacing w:before="240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 (возможно включение «свежей» литературы)</w:t>
      </w:r>
    </w:p>
    <w:p w:rsidR="00540A2A" w:rsidRPr="00540A2A" w:rsidRDefault="00540A2A" w:rsidP="00540A2A">
      <w:pPr>
        <w:spacing w:before="24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92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5529"/>
        <w:gridCol w:w="850"/>
        <w:gridCol w:w="851"/>
        <w:gridCol w:w="2126"/>
      </w:tblGrid>
      <w:tr w:rsidR="00540A2A" w:rsidRPr="00540A2A" w:rsidTr="00793C0E">
        <w:tc>
          <w:tcPr>
            <w:tcW w:w="567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/п.</w:t>
            </w:r>
          </w:p>
        </w:tc>
        <w:tc>
          <w:tcPr>
            <w:tcW w:w="5529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850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851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2126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библиотеке</w:t>
            </w:r>
          </w:p>
        </w:tc>
      </w:tr>
      <w:tr w:rsidR="00540A2A" w:rsidRPr="00540A2A" w:rsidTr="00793C0E">
        <w:trPr>
          <w:trHeight w:val="285"/>
        </w:trPr>
        <w:tc>
          <w:tcPr>
            <w:tcW w:w="9923" w:type="dxa"/>
            <w:gridSpan w:val="5"/>
          </w:tcPr>
          <w:p w:rsidR="00540A2A" w:rsidRPr="00793C0E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b/>
                <w:lang w:eastAsia="ru-RU"/>
              </w:rPr>
              <w:t>Основная литература</w:t>
            </w:r>
          </w:p>
        </w:tc>
      </w:tr>
      <w:tr w:rsidR="00540A2A" w:rsidRPr="00540A2A" w:rsidTr="00793C0E">
        <w:tc>
          <w:tcPr>
            <w:tcW w:w="567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Л-1</w:t>
            </w:r>
          </w:p>
        </w:tc>
        <w:tc>
          <w:tcPr>
            <w:tcW w:w="5529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Философия науки: учебник для аспирантуры и магистратуры / В.П.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Кохановский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, В.И.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Пржиленский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, Е.А.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Сергодеева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. — 3-е изд.,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перераб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. — М.: Норма: ИНФРА-М, 2017. — 432 с.</w:t>
            </w:r>
          </w:p>
        </w:tc>
        <w:tc>
          <w:tcPr>
            <w:tcW w:w="850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2014</w:t>
            </w:r>
          </w:p>
        </w:tc>
        <w:tc>
          <w:tcPr>
            <w:tcW w:w="2126" w:type="dxa"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proofErr w:type="gramEnd"/>
            <w:r w:rsidR="00793C0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есурс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http://znanium.com/catalog/product/566877</w:t>
            </w:r>
          </w:p>
        </w:tc>
      </w:tr>
      <w:tr w:rsidR="00540A2A" w:rsidRPr="00540A2A" w:rsidTr="00793C0E">
        <w:tc>
          <w:tcPr>
            <w:tcW w:w="567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Л-2</w:t>
            </w:r>
          </w:p>
        </w:tc>
        <w:tc>
          <w:tcPr>
            <w:tcW w:w="5529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История и философия науки (Философия науки)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: Учеб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особие / Ю.В.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Крянев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Н.П. Волкова и др.; Под ред. Л.Е.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Моториной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Ю.В.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Крянева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– 3-e изд.,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перераб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и доп. – М.: Альфа-М: НИЦ ИНФРА-М, 2014. – 416 с.</w:t>
            </w:r>
          </w:p>
        </w:tc>
        <w:tc>
          <w:tcPr>
            <w:tcW w:w="850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УП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2014</w:t>
            </w:r>
          </w:p>
        </w:tc>
        <w:tc>
          <w:tcPr>
            <w:tcW w:w="2126" w:type="dxa"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proofErr w:type="gramEnd"/>
            <w:r w:rsidR="00793C0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есурс</w:t>
            </w:r>
          </w:p>
          <w:p w:rsidR="00540A2A" w:rsidRPr="00793C0E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http://znanium.com/catalog/product/425677</w:t>
            </w:r>
            <w:r w:rsidRPr="00793C0E">
              <w:rPr>
                <w:rFonts w:ascii="Times New Roman" w:eastAsiaTheme="majorEastAsia" w:hAnsi="Times New Roman" w:cs="Times New Roman"/>
                <w:color w:val="000000" w:themeColor="text1"/>
                <w:lang w:eastAsia="ru-RU"/>
              </w:rPr>
              <w:t xml:space="preserve"> </w:t>
            </w:r>
          </w:p>
        </w:tc>
      </w:tr>
      <w:tr w:rsidR="00540A2A" w:rsidRPr="00540A2A" w:rsidTr="00793C0E">
        <w:tc>
          <w:tcPr>
            <w:tcW w:w="567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Л-3</w:t>
            </w:r>
          </w:p>
        </w:tc>
        <w:tc>
          <w:tcPr>
            <w:tcW w:w="5529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Лученкова, Е.С.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История науки и техники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[Электронный ресурс] : учеб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особие / Е.С. Лученкова, А.П. Мядель. – Минск: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Вышэйшая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школа, 2014. – 175 с.</w:t>
            </w:r>
          </w:p>
        </w:tc>
        <w:tc>
          <w:tcPr>
            <w:tcW w:w="850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УП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2014</w:t>
            </w:r>
          </w:p>
        </w:tc>
        <w:tc>
          <w:tcPr>
            <w:tcW w:w="2126" w:type="dxa"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proofErr w:type="gramEnd"/>
            <w:r w:rsidR="00793C0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есурс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http://znanium.com/bookread2.php?book=509492</w:t>
            </w:r>
          </w:p>
        </w:tc>
      </w:tr>
      <w:tr w:rsidR="00540A2A" w:rsidRPr="00540A2A" w:rsidTr="00793C0E">
        <w:tc>
          <w:tcPr>
            <w:tcW w:w="567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Л-4</w:t>
            </w:r>
          </w:p>
        </w:tc>
        <w:tc>
          <w:tcPr>
            <w:tcW w:w="5529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bCs/>
                <w:color w:val="000000" w:themeColor="text1"/>
                <w:lang w:eastAsia="ru-RU"/>
              </w:rPr>
              <w:t>История и философия науки</w:t>
            </w:r>
            <w:r w:rsidRPr="00793C0E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: </w:t>
            </w:r>
            <w:r w:rsidRPr="00540A2A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Учебное пособие / Островский Э.В. -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М.:Вузовский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 учебник, НИЦ ИНФРА-М, 2014. - 328 с.</w:t>
            </w:r>
          </w:p>
        </w:tc>
        <w:tc>
          <w:tcPr>
            <w:tcW w:w="850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УП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2014</w:t>
            </w:r>
          </w:p>
        </w:tc>
        <w:tc>
          <w:tcPr>
            <w:tcW w:w="2126" w:type="dxa"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proofErr w:type="gramEnd"/>
            <w:r w:rsidR="00793C0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есурс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http://znanium.com/catalog/product/369300</w:t>
            </w:r>
          </w:p>
        </w:tc>
      </w:tr>
      <w:tr w:rsidR="00540A2A" w:rsidRPr="00540A2A" w:rsidTr="00793C0E">
        <w:tc>
          <w:tcPr>
            <w:tcW w:w="567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Л-5</w:t>
            </w:r>
          </w:p>
        </w:tc>
        <w:tc>
          <w:tcPr>
            <w:tcW w:w="5529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Философия науки: Учебное пособие для аспирантов и соискателей/Мареева Е. В., Мареев С. Н.,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Майданский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А. Д. - М.: НИЦ ИНФРА-М, 2016. - 332 с.</w:t>
            </w:r>
          </w:p>
        </w:tc>
        <w:tc>
          <w:tcPr>
            <w:tcW w:w="850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УП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</w:p>
        </w:tc>
        <w:tc>
          <w:tcPr>
            <w:tcW w:w="2126" w:type="dxa"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proofErr w:type="gramEnd"/>
            <w:r w:rsidR="00793C0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есурс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http://znanium.com/catalog/product/484748</w:t>
            </w:r>
          </w:p>
        </w:tc>
      </w:tr>
      <w:tr w:rsidR="00540A2A" w:rsidRPr="00540A2A" w:rsidTr="00793C0E">
        <w:tc>
          <w:tcPr>
            <w:tcW w:w="9923" w:type="dxa"/>
            <w:gridSpan w:val="5"/>
          </w:tcPr>
          <w:p w:rsidR="00540A2A" w:rsidRPr="00793C0E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b/>
                <w:lang w:eastAsia="ru-RU"/>
              </w:rPr>
              <w:t>Дополнительная литература</w:t>
            </w:r>
          </w:p>
        </w:tc>
      </w:tr>
      <w:tr w:rsidR="00540A2A" w:rsidRPr="00540A2A" w:rsidTr="00793C0E">
        <w:tc>
          <w:tcPr>
            <w:tcW w:w="567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Л-6</w:t>
            </w:r>
          </w:p>
        </w:tc>
        <w:tc>
          <w:tcPr>
            <w:tcW w:w="5529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93C0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Концепции современного естествознания</w:t>
            </w: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/ Тулинов В.Ф., Тулинов К.В., - 3-е изд. - Москва :Дашков и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2018. - 484 с.</w:t>
            </w:r>
          </w:p>
        </w:tc>
        <w:tc>
          <w:tcPr>
            <w:tcW w:w="850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2018</w:t>
            </w:r>
          </w:p>
        </w:tc>
        <w:tc>
          <w:tcPr>
            <w:tcW w:w="2126" w:type="dxa"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http://znanium.com/catalog/product/414982</w:t>
            </w:r>
          </w:p>
        </w:tc>
      </w:tr>
      <w:tr w:rsidR="00540A2A" w:rsidRPr="00540A2A" w:rsidTr="00793C0E">
        <w:tc>
          <w:tcPr>
            <w:tcW w:w="567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Л-7</w:t>
            </w:r>
          </w:p>
        </w:tc>
        <w:tc>
          <w:tcPr>
            <w:tcW w:w="5529" w:type="dxa"/>
          </w:tcPr>
          <w:p w:rsidR="00540A2A" w:rsidRPr="00540A2A" w:rsidRDefault="00540A2A" w:rsidP="00793C0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Философия науки. Краткий энциклопедический словарь / Канке В.А. - М.:НИЦ ИНФРА-М, 2017. - 328 с.</w:t>
            </w:r>
          </w:p>
        </w:tc>
        <w:tc>
          <w:tcPr>
            <w:tcW w:w="850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Др</w:t>
            </w:r>
            <w:proofErr w:type="spellEnd"/>
            <w:proofErr w:type="gramEnd"/>
          </w:p>
        </w:tc>
        <w:tc>
          <w:tcPr>
            <w:tcW w:w="851" w:type="dxa"/>
          </w:tcPr>
          <w:p w:rsidR="00540A2A" w:rsidRPr="00540A2A" w:rsidRDefault="00540A2A" w:rsidP="00540A2A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2017</w:t>
            </w:r>
          </w:p>
        </w:tc>
        <w:tc>
          <w:tcPr>
            <w:tcW w:w="2126" w:type="dxa"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http://znanium.com/catalog/product/758148</w:t>
            </w:r>
          </w:p>
        </w:tc>
      </w:tr>
    </w:tbl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4.2.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Методические пособия и указания</w:t>
      </w:r>
    </w:p>
    <w:p w:rsidR="00540A2A" w:rsidRPr="00540A2A" w:rsidRDefault="00540A2A" w:rsidP="00540A2A">
      <w:pPr>
        <w:suppressAutoHyphens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</w:t>
      </w:r>
    </w:p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5. Программное обеспечение и Интернет-ресурсы</w:t>
      </w:r>
    </w:p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5.1. </w:t>
      </w:r>
      <w:r w:rsidRPr="00540A2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540A2A" w:rsidRPr="00540A2A" w:rsidRDefault="00540A2A" w:rsidP="008C1693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 </w:t>
      </w:r>
      <w:hyperlink r:id="rId12" w:history="1"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http://znanium.com</w:t>
        </w:r>
      </w:hyperlink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Электронно-библиотечная система научно-издательского центра ИНФРА-М.</w:t>
      </w:r>
    </w:p>
    <w:p w:rsidR="00540A2A" w:rsidRPr="00540A2A" w:rsidRDefault="00540A2A" w:rsidP="008C1693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hyperlink r:id="rId13" w:history="1"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lanbook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com</w:t>
        </w:r>
      </w:hyperlink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Электронно-библиотечная система Издательство «Лань».</w:t>
      </w:r>
    </w:p>
    <w:p w:rsidR="00540A2A" w:rsidRPr="00540A2A" w:rsidRDefault="00540A2A" w:rsidP="008C1693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3. </w:t>
      </w:r>
      <w:hyperlink r:id="rId14" w:history="1"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http://www.bibliocomplectator.ru/</w:t>
        </w:r>
      </w:hyperlink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ООО «Ай Пи Эр Медиа».</w:t>
      </w:r>
    </w:p>
    <w:p w:rsidR="00540A2A" w:rsidRPr="00540A2A" w:rsidRDefault="00540A2A" w:rsidP="008C1693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540A2A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hyperlink r:id="rId15" w:history="1"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online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</w:hyperlink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ООО «Электронное издательство ЮРАЙТ».</w:t>
      </w:r>
    </w:p>
    <w:p w:rsidR="00540A2A" w:rsidRPr="00540A2A" w:rsidRDefault="00540A2A" w:rsidP="008C1693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hyperlink r:id="rId16" w:history="1"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diss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rsl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</w:hyperlink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ФГБУ «Российская государственная библиотека».</w:t>
      </w:r>
    </w:p>
    <w:p w:rsidR="00540A2A" w:rsidRPr="00540A2A" w:rsidRDefault="00540A2A" w:rsidP="008C1693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hyperlink r:id="rId17" w:history="1"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elib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tyuiu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</w:hyperlink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ФГБОУ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«Тюменский государственный нефтегазовый университет»</w:t>
      </w:r>
    </w:p>
    <w:p w:rsidR="00540A2A" w:rsidRPr="00540A2A" w:rsidRDefault="00540A2A" w:rsidP="008C1693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hyperlink r:id="rId18" w:history="1"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rusoil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net</w:t>
        </w:r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jirbis</w:t>
        </w:r>
        <w:proofErr w:type="spellEnd"/>
        <w:r w:rsidRPr="00540A2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2/</w:t>
        </w:r>
      </w:hyperlink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ФГБОУ ВПО «Уфимский государственный нефтяной технический университет»</w:t>
      </w:r>
    </w:p>
    <w:p w:rsidR="00540A2A" w:rsidRDefault="00540A2A" w:rsidP="00AF7006">
      <w:pPr>
        <w:suppressAutoHyphens/>
        <w:spacing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1B1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8. </w:t>
      </w:r>
      <w:r w:rsidRPr="00540A2A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http://elib.gubkin.ru/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ФГБОУ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«Российский государственный университет нефти и газа (национальный исследовательский университет) имени И.М. Губкина»</w:t>
      </w:r>
      <w:r w:rsidR="00AF700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F7006" w:rsidRPr="00AF7006" w:rsidRDefault="00AF7006" w:rsidP="00AF7006">
      <w:pPr>
        <w:suppressAutoHyphens/>
        <w:spacing w:after="0" w:line="240" w:lineRule="auto"/>
        <w:ind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5.2 </w:t>
      </w:r>
      <w:r w:rsidRPr="00AF7006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Перечень информационны</w:t>
      </w:r>
      <w:bookmarkStart w:id="0" w:name="_GoBack"/>
      <w:bookmarkEnd w:id="0"/>
      <w:r w:rsidRPr="00AF7006">
        <w:rPr>
          <w:rFonts w:ascii="Times New Roman" w:eastAsia="Times New Roman" w:hAnsi="Times New Roman" w:cs="Times New Roman"/>
          <w:sz w:val="24"/>
          <w:szCs w:val="24"/>
          <w:lang w:eastAsia="ru-RU"/>
        </w:rPr>
        <w:t>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AF7006" w:rsidRPr="00AF7006" w:rsidRDefault="00AF7006" w:rsidP="00AF7006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AF7006" w:rsidRPr="00AF7006" w:rsidTr="00681CC3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006" w:rsidRPr="00AF7006" w:rsidRDefault="00AF7006" w:rsidP="00AF7006">
            <w:pPr>
              <w:suppressAutoHyphens/>
              <w:spacing w:after="0" w:line="240" w:lineRule="auto"/>
              <w:ind w:left="567" w:hanging="283"/>
              <w:jc w:val="both"/>
              <w:rPr>
                <w:rFonts w:ascii="Times New Roman" w:eastAsia="Times New Roman" w:hAnsi="Times New Roman" w:cs="Times New Roman"/>
                <w:lang w:eastAsia="ru-RU" w:bidi="ru-RU"/>
              </w:rPr>
            </w:pPr>
            <w:r w:rsidRPr="00AF7006">
              <w:rPr>
                <w:rFonts w:ascii="Times New Roman" w:eastAsia="Times New Roman" w:hAnsi="Times New Roman" w:cs="Times New Roman"/>
                <w:lang w:eastAsia="ru-RU" w:bidi="ru-RU"/>
              </w:rPr>
              <w:t>Наименование специальных помещений</w:t>
            </w:r>
          </w:p>
          <w:p w:rsidR="00AF7006" w:rsidRPr="00AF7006" w:rsidRDefault="00AF7006" w:rsidP="00AF7006">
            <w:pPr>
              <w:suppressAutoHyphens/>
              <w:spacing w:after="0" w:line="240" w:lineRule="auto"/>
              <w:ind w:left="567" w:hanging="283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F7006">
              <w:rPr>
                <w:rFonts w:ascii="Times New Roman" w:eastAsia="Times New Roman" w:hAnsi="Times New Roman" w:cs="Times New Roman"/>
                <w:lang w:eastAsia="ru-RU"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006" w:rsidRPr="00AF7006" w:rsidRDefault="00AF7006" w:rsidP="00AF7006">
            <w:pPr>
              <w:suppressAutoHyphens/>
              <w:spacing w:after="0" w:line="240" w:lineRule="auto"/>
              <w:ind w:left="567" w:hanging="283"/>
              <w:jc w:val="center"/>
              <w:rPr>
                <w:rFonts w:ascii="Times New Roman" w:eastAsia="Times New Roman" w:hAnsi="Times New Roman" w:cs="Times New Roman"/>
                <w:lang w:eastAsia="ru-RU" w:bidi="ru-RU"/>
              </w:rPr>
            </w:pPr>
            <w:r w:rsidRPr="00AF7006">
              <w:rPr>
                <w:rFonts w:ascii="Times New Roman" w:eastAsia="Times New Roman" w:hAnsi="Times New Roman" w:cs="Times New Roman"/>
                <w:lang w:eastAsia="ru-RU"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AF7006" w:rsidRPr="00AF7006" w:rsidTr="00681CC3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AF7006" w:rsidRDefault="00AF7006" w:rsidP="00AF7006">
            <w:pPr>
              <w:suppressAutoHyphens/>
              <w:spacing w:after="0" w:line="240" w:lineRule="auto"/>
              <w:ind w:left="19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7006">
              <w:rPr>
                <w:rFonts w:ascii="Times New Roman" w:eastAsia="Times New Roman" w:hAnsi="Times New Roman" w:cs="Times New Roman"/>
                <w:lang w:eastAsia="ru-RU"/>
              </w:rPr>
              <w:t>Аудитория 20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AF7006">
              <w:rPr>
                <w:rFonts w:ascii="Times New Roman" w:eastAsia="Times New Roman" w:hAnsi="Times New Roman" w:cs="Times New Roman"/>
                <w:lang w:eastAsia="ru-RU"/>
              </w:rPr>
              <w:t>Л</w:t>
            </w:r>
            <w:r w:rsidR="00581B19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  <w:r w:rsidRPr="00AF7006">
              <w:rPr>
                <w:rFonts w:ascii="Times New Roman" w:eastAsia="Times New Roman" w:hAnsi="Times New Roman" w:cs="Times New Roman"/>
                <w:lang w:eastAsia="ru-RU"/>
              </w:rPr>
              <w:t>Аудитория для проведения лекционных, семинарских занятий, самостоятельной работы студентов, групповых и индивидуальных консультаций, промежуточной аттестации</w:t>
            </w:r>
            <w:r w:rsidR="00CA31FC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CA31FC" w:rsidRPr="00AF7006" w:rsidRDefault="00CA31FC" w:rsidP="00AF7006">
            <w:pPr>
              <w:suppressAutoHyphens/>
              <w:spacing w:after="0" w:line="240" w:lineRule="auto"/>
              <w:ind w:left="19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>Свидетельство о государственной регистрации права от 24.05.2016 № 0156270 (на праве оперативного управления).</w:t>
            </w:r>
          </w:p>
        </w:tc>
        <w:tc>
          <w:tcPr>
            <w:tcW w:w="2469" w:type="pct"/>
            <w:shd w:val="clear" w:color="auto" w:fill="FFFFFF"/>
          </w:tcPr>
          <w:p w:rsidR="00CA31FC" w:rsidRPr="00CA31FC" w:rsidRDefault="00CA31FC" w:rsidP="00CA31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 xml:space="preserve">- Пакет приложений для работы с офисными документами и презентациями MS </w:t>
            </w:r>
            <w:proofErr w:type="spellStart"/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>Office</w:t>
            </w:r>
            <w:proofErr w:type="spellEnd"/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 xml:space="preserve"> 2013 (к договору №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>58-14 от 10.11.2014);</w:t>
            </w:r>
          </w:p>
          <w:p w:rsidR="00AF7006" w:rsidRPr="00AF7006" w:rsidRDefault="00CA31FC" w:rsidP="00CA31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 xml:space="preserve">- Операционная система для настольных ПК и ноутбуков </w:t>
            </w:r>
            <w:proofErr w:type="spellStart"/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>Windows</w:t>
            </w:r>
            <w:proofErr w:type="spellEnd"/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 xml:space="preserve"> 8.1 </w:t>
            </w:r>
            <w:proofErr w:type="spellStart"/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>Professional</w:t>
            </w:r>
            <w:proofErr w:type="spellEnd"/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 xml:space="preserve"> (к договору №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>58-14 от 10.11.2014).</w:t>
            </w:r>
          </w:p>
        </w:tc>
      </w:tr>
    </w:tbl>
    <w:p w:rsidR="00AF7006" w:rsidRPr="00540A2A" w:rsidRDefault="00AF7006" w:rsidP="008C1693">
      <w:pPr>
        <w:suppressAutoHyphens/>
        <w:spacing w:after="0" w:line="240" w:lineRule="auto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CA31FC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6. Фонд оценочных сре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дл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я проведения текущей и промежуточной аттестации обучающихся по дисциплине представлен в Приложении</w:t>
      </w:r>
      <w:r w:rsidR="00793C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40A2A" w:rsidRPr="00540A2A" w:rsidRDefault="00540A2A" w:rsidP="00CA31FC">
      <w:pPr>
        <w:suppressAutoHyphens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CA31FC" w:rsidRPr="00AF7006" w:rsidTr="00681CC3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1FC" w:rsidRPr="00AF7006" w:rsidRDefault="00CA31FC" w:rsidP="00681CC3">
            <w:pPr>
              <w:suppressAutoHyphens/>
              <w:spacing w:after="0" w:line="240" w:lineRule="auto"/>
              <w:ind w:left="567" w:hanging="283"/>
              <w:jc w:val="both"/>
              <w:rPr>
                <w:rFonts w:ascii="Times New Roman" w:eastAsia="Times New Roman" w:hAnsi="Times New Roman" w:cs="Times New Roman"/>
                <w:lang w:eastAsia="ru-RU" w:bidi="ru-RU"/>
              </w:rPr>
            </w:pPr>
            <w:r w:rsidRPr="00AF7006">
              <w:rPr>
                <w:rFonts w:ascii="Times New Roman" w:eastAsia="Times New Roman" w:hAnsi="Times New Roman" w:cs="Times New Roman"/>
                <w:lang w:eastAsia="ru-RU" w:bidi="ru-RU"/>
              </w:rPr>
              <w:t>Наименование специальных помещений</w:t>
            </w:r>
          </w:p>
          <w:p w:rsidR="00CA31FC" w:rsidRPr="00AF7006" w:rsidRDefault="00CA31FC" w:rsidP="00681CC3">
            <w:pPr>
              <w:suppressAutoHyphens/>
              <w:spacing w:after="0" w:line="240" w:lineRule="auto"/>
              <w:ind w:left="567" w:hanging="283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F7006">
              <w:rPr>
                <w:rFonts w:ascii="Times New Roman" w:eastAsia="Times New Roman" w:hAnsi="Times New Roman" w:cs="Times New Roman"/>
                <w:lang w:eastAsia="ru-RU"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1FC" w:rsidRPr="00CA31FC" w:rsidRDefault="00CA31FC" w:rsidP="00CA31FC">
            <w:pPr>
              <w:suppressAutoHyphens/>
              <w:spacing w:after="0" w:line="240" w:lineRule="auto"/>
              <w:ind w:hanging="67"/>
              <w:jc w:val="center"/>
              <w:rPr>
                <w:rFonts w:ascii="Times New Roman" w:eastAsia="Times New Roman" w:hAnsi="Times New Roman" w:cs="Times New Roman"/>
                <w:lang w:eastAsia="ru-RU" w:bidi="ru-RU"/>
              </w:rPr>
            </w:pPr>
            <w:r w:rsidRPr="00CA31FC">
              <w:rPr>
                <w:rFonts w:ascii="Times New Roman" w:hAnsi="Times New Roman" w:cs="Times New Roman"/>
                <w:lang w:bidi="ru-RU"/>
              </w:rPr>
              <w:t>Оснащенность специальных помещений и пом</w:t>
            </w:r>
            <w:r w:rsidRPr="00CA31FC">
              <w:rPr>
                <w:rFonts w:ascii="Times New Roman" w:hAnsi="Times New Roman" w:cs="Times New Roman"/>
                <w:lang w:bidi="ru-RU"/>
              </w:rPr>
              <w:t>е</w:t>
            </w:r>
            <w:r w:rsidRPr="00CA31FC">
              <w:rPr>
                <w:rFonts w:ascii="Times New Roman" w:hAnsi="Times New Roman" w:cs="Times New Roman"/>
                <w:lang w:bidi="ru-RU"/>
              </w:rPr>
              <w:t>щений для самостоятельной работы</w:t>
            </w:r>
          </w:p>
        </w:tc>
      </w:tr>
      <w:tr w:rsidR="00CA31FC" w:rsidRPr="00AF7006" w:rsidTr="00681CC3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CA31FC" w:rsidRDefault="00CA31FC" w:rsidP="00681CC3">
            <w:pPr>
              <w:suppressAutoHyphens/>
              <w:spacing w:after="0" w:line="240" w:lineRule="auto"/>
              <w:ind w:left="19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F7006">
              <w:rPr>
                <w:rFonts w:ascii="Times New Roman" w:eastAsia="Times New Roman" w:hAnsi="Times New Roman" w:cs="Times New Roman"/>
                <w:lang w:eastAsia="ru-RU"/>
              </w:rPr>
              <w:t>Аудитория 20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AF7006">
              <w:rPr>
                <w:rFonts w:ascii="Times New Roman" w:eastAsia="Times New Roman" w:hAnsi="Times New Roman" w:cs="Times New Roman"/>
                <w:lang w:eastAsia="ru-RU"/>
              </w:rPr>
              <w:t>Л</w:t>
            </w:r>
            <w:r w:rsidR="00581B19">
              <w:rPr>
                <w:rFonts w:ascii="Times New Roman" w:eastAsia="Times New Roman" w:hAnsi="Times New Roman" w:cs="Times New Roman"/>
                <w:lang w:eastAsia="ru-RU"/>
              </w:rPr>
              <w:t xml:space="preserve"> -</w:t>
            </w:r>
            <w:r w:rsidRPr="00AF7006">
              <w:rPr>
                <w:rFonts w:ascii="Times New Roman" w:eastAsia="Times New Roman" w:hAnsi="Times New Roman" w:cs="Times New Roman"/>
                <w:lang w:eastAsia="ru-RU"/>
              </w:rPr>
              <w:t xml:space="preserve"> Аудитория для проведения лекционных, семинарских занятий, самостоятельной работы студентов, групповых и индивидуальных консультаций, промежуточной аттестации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CA31FC" w:rsidRPr="00AF7006" w:rsidRDefault="00CA31FC" w:rsidP="00681CC3">
            <w:pPr>
              <w:suppressAutoHyphens/>
              <w:spacing w:after="0" w:line="240" w:lineRule="auto"/>
              <w:ind w:left="19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>Свидетельство о государственной регистрации права от 24.05.2016 № 0156270 (на праве оперативного управления).</w:t>
            </w:r>
          </w:p>
        </w:tc>
        <w:tc>
          <w:tcPr>
            <w:tcW w:w="2469" w:type="pct"/>
            <w:shd w:val="clear" w:color="auto" w:fill="FFFFFF"/>
          </w:tcPr>
          <w:p w:rsidR="00581B19" w:rsidRPr="00581B19" w:rsidRDefault="00CA31FC" w:rsidP="00581B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 w:bidi="ru-RU"/>
              </w:rPr>
            </w:pPr>
            <w:r w:rsidRPr="00CA31FC">
              <w:rPr>
                <w:rFonts w:ascii="Times New Roman" w:eastAsia="Times New Roman" w:hAnsi="Times New Roman" w:cs="Times New Roman"/>
                <w:lang w:eastAsia="ru-RU"/>
              </w:rPr>
              <w:t xml:space="preserve">- </w:t>
            </w:r>
            <w:r w:rsidR="00581B19" w:rsidRPr="00581B19">
              <w:rPr>
                <w:rFonts w:ascii="Times New Roman" w:eastAsia="Times New Roman" w:hAnsi="Times New Roman" w:cs="Times New Roman"/>
                <w:lang w:eastAsia="ru-RU"/>
              </w:rPr>
              <w:t>Рабочее место обучающегося – 80, доска маркерная, проектор, экран, компьютеризированное рабочее место преподавателя</w:t>
            </w:r>
            <w:r w:rsidR="00581B19" w:rsidRPr="00581B19">
              <w:rPr>
                <w:rFonts w:ascii="Times New Roman" w:eastAsia="Times New Roman" w:hAnsi="Times New Roman" w:cs="Times New Roman"/>
                <w:lang w:eastAsia="ru-RU" w:bidi="ru-RU"/>
              </w:rPr>
              <w:t>.</w:t>
            </w:r>
          </w:p>
          <w:p w:rsidR="00CA31FC" w:rsidRPr="00AF7006" w:rsidRDefault="00CA31FC" w:rsidP="00681CC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540A2A" w:rsidRPr="00540A2A" w:rsidRDefault="00540A2A" w:rsidP="00540A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pacing w:val="-2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Методические указания для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освоению дисциплины представлены в Приложении 2.</w:t>
      </w: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540A2A" w:rsidRPr="00540A2A" w:rsidSect="00695D27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540A2A">
        <w:rPr>
          <w:rFonts w:ascii="Times New Roman" w:eastAsia="Times New Roman" w:hAnsi="Times New Roman" w:cs="Times New Roman"/>
          <w:sz w:val="28"/>
          <w:szCs w:val="24"/>
          <w:lang w:eastAsia="ru-RU"/>
        </w:rPr>
        <w:br w:type="page"/>
      </w:r>
    </w:p>
    <w:p w:rsidR="00540A2A" w:rsidRPr="00540A2A" w:rsidRDefault="00540A2A" w:rsidP="00540A2A">
      <w:pPr>
        <w:spacing w:after="0" w:line="288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1</w:t>
      </w:r>
    </w:p>
    <w:p w:rsidR="00540A2A" w:rsidRPr="00793C0E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FFFF" w:themeColor="background1"/>
          <w:sz w:val="24"/>
          <w:szCs w:val="24"/>
          <w:lang w:eastAsia="ru-RU"/>
        </w:rPr>
      </w:pPr>
      <w:r w:rsidRPr="00793C0E">
        <w:rPr>
          <w:rFonts w:ascii="Times New Roman" w:eastAsia="Times New Roman" w:hAnsi="Times New Roman" w:cs="Times New Roman"/>
          <w:b/>
          <w:color w:val="FFFFFF" w:themeColor="background1"/>
          <w:sz w:val="24"/>
          <w:szCs w:val="24"/>
          <w:lang w:eastAsia="ru-RU"/>
        </w:rPr>
        <w:t>МИНОБРНАУКИ РОССИИ</w:t>
      </w:r>
    </w:p>
    <w:p w:rsidR="00540A2A" w:rsidRPr="00793C0E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ru-RU"/>
        </w:rPr>
      </w:pPr>
      <w:r w:rsidRPr="00793C0E"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ru-RU"/>
        </w:rPr>
        <w:t xml:space="preserve">Федеральное государственное бюджетное </w:t>
      </w:r>
    </w:p>
    <w:p w:rsidR="00540A2A" w:rsidRPr="00793C0E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ru-RU"/>
        </w:rPr>
      </w:pPr>
      <w:r w:rsidRPr="00793C0E"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ru-RU"/>
        </w:rPr>
        <w:t xml:space="preserve">образовательное учреждение высшего образования </w:t>
      </w:r>
    </w:p>
    <w:p w:rsidR="00540A2A" w:rsidRPr="00793C0E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</w:pPr>
      <w:r w:rsidRPr="00793C0E"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  <w:t xml:space="preserve"> «</w:t>
      </w:r>
      <w:proofErr w:type="spellStart"/>
      <w:r w:rsidRPr="00793C0E"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  <w:t>Ухтинский</w:t>
      </w:r>
      <w:proofErr w:type="spellEnd"/>
      <w:r w:rsidRPr="00793C0E"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  <w:t xml:space="preserve"> государственный технический университет»</w:t>
      </w:r>
    </w:p>
    <w:p w:rsidR="00540A2A" w:rsidRPr="00793C0E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</w:pPr>
      <w:r w:rsidRPr="00793C0E"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  <w:t xml:space="preserve"> (УГТУ)</w:t>
      </w: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Институт фундаментальной подготовки</w:t>
      </w: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Кафедра </w:t>
      </w:r>
      <w:r w:rsidRPr="00540A2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философии и методологии образования</w:t>
      </w: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540A2A" w:rsidRPr="00540A2A" w:rsidRDefault="00540A2A" w:rsidP="00540A2A">
      <w:pPr>
        <w:tabs>
          <w:tab w:val="left" w:pos="708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и философия науки</w:t>
      </w:r>
    </w:p>
    <w:p w:rsidR="00540A2A" w:rsidRPr="00540A2A" w:rsidRDefault="00540A2A" w:rsidP="00540A2A">
      <w:pPr>
        <w:tabs>
          <w:tab w:val="left" w:pos="708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0A2A" w:rsidRPr="00540A2A" w:rsidRDefault="00540A2A" w:rsidP="00793C0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Направление подготовки 20.06.01 </w:t>
      </w:r>
      <w:proofErr w:type="spellStart"/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Техносферная</w:t>
      </w:r>
      <w:proofErr w:type="spellEnd"/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безопасность Направленность "Охрана труда (нефтяной и газовой промышленности)"</w:t>
      </w:r>
    </w:p>
    <w:p w:rsidR="00540A2A" w:rsidRPr="00540A2A" w:rsidRDefault="00540A2A" w:rsidP="00540A2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3C0E" w:rsidRDefault="00793C0E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3C0E" w:rsidRDefault="00793C0E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3C0E" w:rsidRPr="00540A2A" w:rsidRDefault="00793C0E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</w:t>
      </w:r>
      <w:r w:rsidR="00793C0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2020</w:t>
      </w:r>
    </w:p>
    <w:p w:rsidR="00540A2A" w:rsidRPr="00540A2A" w:rsidRDefault="00540A2A" w:rsidP="00540A2A">
      <w:pPr>
        <w:numPr>
          <w:ilvl w:val="0"/>
          <w:numId w:val="44"/>
        </w:num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Перечень компетенций и этапы их формирования</w:t>
      </w:r>
    </w:p>
    <w:p w:rsidR="00540A2A" w:rsidRPr="00540A2A" w:rsidRDefault="00540A2A" w:rsidP="00540A2A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tblpY="1"/>
        <w:tblOverlap w:val="never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5"/>
        <w:gridCol w:w="4526"/>
        <w:gridCol w:w="3160"/>
      </w:tblGrid>
      <w:tr w:rsidR="00540A2A" w:rsidRPr="00540A2A" w:rsidTr="00695D27">
        <w:trPr>
          <w:trHeight w:val="1691"/>
          <w:tblHeader/>
        </w:trPr>
        <w:tc>
          <w:tcPr>
            <w:tcW w:w="2345" w:type="dxa"/>
            <w:vAlign w:val="center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Коды и наименование компетенций</w:t>
            </w:r>
          </w:p>
        </w:tc>
        <w:tc>
          <w:tcPr>
            <w:tcW w:w="4526" w:type="dxa"/>
            <w:vAlign w:val="center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Этапы формирования компетенции (семестр / раздел / тема дисциплины)</w:t>
            </w:r>
          </w:p>
        </w:tc>
        <w:tc>
          <w:tcPr>
            <w:tcW w:w="3160" w:type="dxa"/>
            <w:vAlign w:val="center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 xml:space="preserve">Краткое содержание/определение и структура компетенции. Характеристика (обязательного) порогового уровня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сформированности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компетенции у выпускника вуза</w:t>
            </w:r>
          </w:p>
        </w:tc>
      </w:tr>
      <w:tr w:rsidR="00540A2A" w:rsidRPr="00540A2A" w:rsidTr="00695D27">
        <w:tc>
          <w:tcPr>
            <w:tcW w:w="2345" w:type="dxa"/>
          </w:tcPr>
          <w:p w:rsidR="00540A2A" w:rsidRPr="00540A2A" w:rsidRDefault="00540A2A" w:rsidP="00793C0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40A2A">
              <w:rPr>
                <w:rFonts w:ascii="Times New Roman" w:hAnsi="Times New Roman" w:cs="Times New Roman"/>
                <w:b/>
              </w:rPr>
              <w:t>УК</w:t>
            </w:r>
          </w:p>
        </w:tc>
        <w:tc>
          <w:tcPr>
            <w:tcW w:w="7686" w:type="dxa"/>
            <w:gridSpan w:val="2"/>
          </w:tcPr>
          <w:p w:rsidR="00540A2A" w:rsidRPr="00540A2A" w:rsidRDefault="00540A2A" w:rsidP="00793C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b/>
              </w:rPr>
              <w:t>УНИВЕРСАЛЬНЫЕ КОМПЕТЕНЦИИ</w:t>
            </w:r>
          </w:p>
        </w:tc>
      </w:tr>
      <w:tr w:rsidR="00540A2A" w:rsidRPr="00540A2A" w:rsidTr="00695D27">
        <w:tc>
          <w:tcPr>
            <w:tcW w:w="2345" w:type="dxa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УК-1</w:t>
            </w:r>
          </w:p>
          <w:p w:rsidR="00540A2A" w:rsidRPr="00540A2A" w:rsidRDefault="00540A2A" w:rsidP="00540A2A">
            <w:pPr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</w:t>
            </w: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Семестр 1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Три аспекта бытия науки. Позитивистская традиция в философии науки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2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Концепции К. Поппера, И.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Лакатоса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, Т. Куна, П.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Фейерабенда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, М.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Полани</w:t>
            </w:r>
            <w:proofErr w:type="spellEnd"/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3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Интернализм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и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экстернализм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во взглядах на научную деятельность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4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Ценность научной рациональности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5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Преднаука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6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Культура античного полиса и становление первых форм теоретического мышления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7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Развитие логических норм научного мышления в средневековых университетах. Манипуляция с природными объектами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8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Становление опытной и теоретической науки в новоевропейской культуре. Математизация объектов науки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9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Формирование науки как профессиональной деятельности (XVIII в). Триумф классической науки (XIX в)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10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Научное знание как сложная развивающаяся система. Особенности эмпирического и теоретического языка и уровней науки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11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Научная картина мира и её исторические формы. Философские основания науки. Научная интуиция, логика и методология науки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Историческая изменчивость механизмов порождения научного знания. Проблема классификации науки и в науке.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Механизмы развития научных понятий и языка науки. Взаимосвязь логики открытия и логики обоснования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14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Взаимодействие традиций и возникновение нового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15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Научные революции как точки бифуркации в развитии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16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Историческая смена типов научной 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lastRenderedPageBreak/>
              <w:t xml:space="preserve">рациональности: классическая, неклассическая,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наука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17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Историческое развитие институциональных форм научной деятельности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18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Научные школы и подготовка научных кадров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Семестр 1</w:t>
            </w:r>
            <w:r w:rsidRPr="00540A2A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I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Возникновение науки и основные стадии её исторической эволюции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современного этапа развития науки. Перспективы научно-технического прогресса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.Сближение идеалов естественнонаучного и социально-гуманитарного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и изменение мировоззренческих установок техногенной цивилизации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Философские проблемы естественных и 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 xml:space="preserve"> 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техники и методология технических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Природа ценностей и их роль в научном познании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9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.Основные исследовательские программы социально-гуманитарных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10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научного познания. Роль науки в формировании личности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Математизация теоретического знания.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как генерация категориальных структур, необходимых для освоения новых типов системных объектов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Компьютеризация науки и её социальные последствия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Экологическая и социально-гуманитарная экспертиза научно-технических проектов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Развитие системных и кибернетических представлений в технике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Герменевтика – наука о понимании и интерпретации текста. Текст как особая реальность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Научные традиции и научные революции. Типы научной рациональности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Наука как социальный институт</w:t>
            </w:r>
          </w:p>
        </w:tc>
        <w:tc>
          <w:tcPr>
            <w:tcW w:w="3160" w:type="dxa"/>
          </w:tcPr>
          <w:p w:rsidR="00540A2A" w:rsidRPr="00540A2A" w:rsidRDefault="00540A2A" w:rsidP="00540A2A">
            <w:pPr>
              <w:contextualSpacing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540A2A">
              <w:rPr>
                <w:rFonts w:ascii="Times New Roman" w:hAnsi="Times New Roman" w:cs="Times New Roman"/>
                <w:i/>
              </w:rPr>
              <w:lastRenderedPageBreak/>
              <w:t xml:space="preserve">Знать </w:t>
            </w:r>
            <w:r w:rsidRPr="00540A2A">
              <w:rPr>
                <w:rFonts w:ascii="Times New Roman" w:hAnsi="Times New Roman" w:cs="Times New Roman"/>
              </w:rPr>
              <w:t>историю становления философского знания, труды ведущих мыслителей-философов; основные философские понятия и категории, закономерности развития природы, общества и мышления; роль философии как мировоззрения, общей методологии познания и ценностно-ориентирующей программы; основные философские категории, методы и приёмы философского анализа проблем, философские системы и школы; научную, философскую и религиозную картины мира, проблематику основных разделов философского знания.</w:t>
            </w:r>
            <w:proofErr w:type="gramEnd"/>
          </w:p>
          <w:p w:rsidR="00540A2A" w:rsidRPr="00540A2A" w:rsidRDefault="00540A2A" w:rsidP="00540A2A">
            <w:pPr>
              <w:contextualSpacing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540A2A">
              <w:rPr>
                <w:rFonts w:ascii="Times New Roman" w:hAnsi="Times New Roman" w:cs="Times New Roman"/>
                <w:i/>
              </w:rPr>
              <w:t xml:space="preserve">Уметь </w:t>
            </w:r>
            <w:r w:rsidRPr="00540A2A">
              <w:rPr>
                <w:rFonts w:ascii="Times New Roman" w:hAnsi="Times New Roman" w:cs="Times New Roman"/>
              </w:rPr>
              <w:t xml:space="preserve">логически верно, аргументировано и ясно строить устную и письменную речь; использовать первоисточники в практике семинаров и экзаменов; логически верно, аргументировано и ясно строить устную и письменную речь; использовать первоисточники в практике семинаров и экзаменов; раскрыть смысл выдвигаемых идей; представить рассматриваемые философские проблемы в развитии; самостоятельно анализировать научную и публицистическую литературу по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социогуманитарной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</w:t>
            </w:r>
            <w:r w:rsidRPr="00540A2A">
              <w:rPr>
                <w:rFonts w:ascii="Times New Roman" w:hAnsi="Times New Roman" w:cs="Times New Roman"/>
              </w:rPr>
              <w:lastRenderedPageBreak/>
              <w:t>проблематике;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отличать научную постановку вопросов от </w:t>
            </w:r>
            <w:proofErr w:type="gramStart"/>
            <w:r w:rsidRPr="00540A2A">
              <w:rPr>
                <w:rFonts w:ascii="Times New Roman" w:hAnsi="Times New Roman" w:cs="Times New Roman"/>
              </w:rPr>
              <w:t>религиозной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и иных ненаучных форм освоения мира.</w:t>
            </w:r>
          </w:p>
          <w:p w:rsidR="00540A2A" w:rsidRPr="00540A2A" w:rsidRDefault="00540A2A" w:rsidP="00540A2A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Владеть </w:t>
            </w:r>
            <w:r w:rsidRPr="00540A2A">
              <w:rPr>
                <w:rFonts w:ascii="Times New Roman" w:hAnsi="Times New Roman" w:cs="Times New Roman"/>
              </w:rPr>
              <w:t xml:space="preserve">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достижения; навыками выражения и обоснования собственной </w:t>
            </w:r>
            <w:proofErr w:type="gramStart"/>
            <w:r w:rsidRPr="00540A2A">
              <w:rPr>
                <w:rFonts w:ascii="Times New Roman" w:hAnsi="Times New Roman" w:cs="Times New Roman"/>
              </w:rPr>
              <w:t>позиции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относительно современных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социогуманитарных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проблем и конкретных философских позиций; 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достижения.</w:t>
            </w:r>
          </w:p>
          <w:p w:rsidR="00540A2A" w:rsidRPr="00540A2A" w:rsidRDefault="00540A2A" w:rsidP="00540A2A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</w:tr>
      <w:tr w:rsidR="00540A2A" w:rsidRPr="00540A2A" w:rsidTr="00695D27">
        <w:tc>
          <w:tcPr>
            <w:tcW w:w="2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lastRenderedPageBreak/>
              <w:t>УК-2</w:t>
            </w:r>
          </w:p>
          <w:p w:rsidR="00540A2A" w:rsidRPr="00540A2A" w:rsidRDefault="00540A2A" w:rsidP="00540A2A">
            <w:pPr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 xml:space="preserve">Способность проектировать и осуществлять комплексные исследования, в том </w:t>
            </w:r>
            <w:r w:rsidRPr="00540A2A">
              <w:rPr>
                <w:rFonts w:ascii="Times New Roman" w:hAnsi="Times New Roman" w:cs="Times New Roman"/>
              </w:rPr>
              <w:lastRenderedPageBreak/>
              <w:t>числе междисциплинарные, на основе целостного системного научного мировоззрения с использованием знаний в области истории и философии науки</w:t>
            </w: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Семестр 1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Три аспекта бытия науки. Позитивистская традиция в философии науки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2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Концепции К. Поппера, И.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Лакатоса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, Т. Куна, П.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Фейерабенда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, М.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Полани</w:t>
            </w:r>
            <w:proofErr w:type="spellEnd"/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3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Интернализм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и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экстернализм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во 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lastRenderedPageBreak/>
              <w:t>взглядах на научную деятельность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4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Ценность научной рациональности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5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Преднаука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6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Культура античного полиса и становление первых форм теоретического мышления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7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Развитие логических норм научного мышления в средневековых университетах. Манипуляция с природными объектами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8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Становление опытной и теоретической науки в новоевропейской культуре. Математизация объектов науки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9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Формирование науки как профессиональной деятельности (XVIII в). Триумф классической науки (XIX в)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10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Научное знание как сложная развивающаяся система. Особенности эмпирического и теоретического языка и уровней науки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11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Научная картина мира и её исторические формы. Философские основания науки. Научная интуиция, логика и методология науки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Историческая изменчивость механизмов порождения научного знания. Проблема классификации науки и в науке.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Механизмы развития научных понятий и языка науки. Взаимосвязь логики открытия и логики обоснования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14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Взаимодействие традиций и возникновение нового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15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Научные революции как точки бифуркации в развитии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16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Историческая смена типов научной рациональности: классическая, неклассическая, </w:t>
            </w:r>
            <w:proofErr w:type="spellStart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наука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17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Историческое развитие институциональных форм научной деятельности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18</w:t>
            </w:r>
            <w:r w:rsidRPr="00540A2A">
              <w:rPr>
                <w:rFonts w:ascii="Times New Roman" w:eastAsia="Arial Unicode MS" w:hAnsi="Times New Roman" w:cs="Times New Roman"/>
                <w:bCs/>
                <w:lang w:eastAsia="ru-RU"/>
              </w:rPr>
              <w:t>. Научные школы и подготовка научных кадров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Семестр 1</w:t>
            </w:r>
            <w:r w:rsidRPr="00540A2A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I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Возникновение науки и основные стадии её исторической эволюции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современного этапа развития науки. Перспективы научно-технического прогресса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.Сближение идеалов естественнонаучного и социально-гуманитарного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и изменение мировоззренческих установок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техногенной цивилизации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Философские проблемы естественных и 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 xml:space="preserve"> 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техники и методология технических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Природа ценностей и их роль в научном познании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9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.Основные исследовательские программы социально-гуманитарных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10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научного познания. Роль науки в формировании личности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Математизация теоретического знания.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как генерация категориальных структур, необходимых для освоения новых типов системных объектов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Компьютеризация науки и её социальные последствия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Экологическая и социально-гуманитарная экспертиза научно-технических проектов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Развитие системных и кибернетических представлений в технике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Герменевтика – наука о понимании и интерпретации текста. Текст как особая реальность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Научные традиции и научные революции. Типы научной рациональности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Наука как социальный институт</w:t>
            </w:r>
          </w:p>
        </w:tc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540A2A">
              <w:rPr>
                <w:rFonts w:ascii="Times New Roman" w:hAnsi="Times New Roman" w:cs="Times New Roman"/>
                <w:i/>
              </w:rPr>
              <w:lastRenderedPageBreak/>
              <w:t xml:space="preserve">Знать </w:t>
            </w:r>
            <w:r w:rsidRPr="00540A2A">
              <w:rPr>
                <w:rFonts w:ascii="Times New Roman" w:hAnsi="Times New Roman" w:cs="Times New Roman"/>
              </w:rPr>
              <w:t xml:space="preserve">историю становления философского знания, труды ведущих мыслителей-философов; основные философские понятия и категории, закономерности </w:t>
            </w:r>
            <w:r w:rsidRPr="00540A2A">
              <w:rPr>
                <w:rFonts w:ascii="Times New Roman" w:hAnsi="Times New Roman" w:cs="Times New Roman"/>
              </w:rPr>
              <w:lastRenderedPageBreak/>
              <w:t>развития природы, общества и мышления; роль философии как мировоззрения, общей методологии познания и ценностно-ориентирующей программы; основные философские категории, методы и приёмы философского анализа проблем, философские системы и школы; научную, философскую и религиозную картины мира, проблематику основных разделов философского знания.</w:t>
            </w:r>
            <w:proofErr w:type="gramEnd"/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540A2A">
              <w:rPr>
                <w:rFonts w:ascii="Times New Roman" w:hAnsi="Times New Roman" w:cs="Times New Roman"/>
                <w:i/>
              </w:rPr>
              <w:t xml:space="preserve">Уметь </w:t>
            </w:r>
            <w:r w:rsidRPr="00540A2A">
              <w:rPr>
                <w:rFonts w:ascii="Times New Roman" w:hAnsi="Times New Roman" w:cs="Times New Roman"/>
              </w:rPr>
              <w:t xml:space="preserve">логически верно, аргументировано и ясно строить устную и письменную речь; использовать первоисточники в практике семинаров и экзаменов; логически верно, аргументировано и ясно строить устную и письменную речь; использовать первоисточники в практике семинаров и экзаменов; раскрыть смысл выдвигаемых идей; представить рассматриваемые философские проблемы в развитии; самостоятельно анализировать научную и публицистическую литературу по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социогуманитарной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проблематике;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отличать научную постановку вопросов от </w:t>
            </w:r>
            <w:proofErr w:type="gramStart"/>
            <w:r w:rsidRPr="00540A2A">
              <w:rPr>
                <w:rFonts w:ascii="Times New Roman" w:hAnsi="Times New Roman" w:cs="Times New Roman"/>
              </w:rPr>
              <w:t>религиозной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и иных ненаучных форм освоения мира.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Владеть </w:t>
            </w:r>
            <w:r w:rsidRPr="00540A2A">
              <w:rPr>
                <w:rFonts w:ascii="Times New Roman" w:hAnsi="Times New Roman" w:cs="Times New Roman"/>
              </w:rPr>
              <w:t xml:space="preserve">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достижения; навыками выражения и обоснования собственной </w:t>
            </w:r>
            <w:proofErr w:type="gramStart"/>
            <w:r w:rsidRPr="00540A2A">
              <w:rPr>
                <w:rFonts w:ascii="Times New Roman" w:hAnsi="Times New Roman" w:cs="Times New Roman"/>
              </w:rPr>
              <w:t>позиции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относительно современных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социогуманитарных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проблем и </w:t>
            </w:r>
            <w:r w:rsidRPr="00540A2A">
              <w:rPr>
                <w:rFonts w:ascii="Times New Roman" w:hAnsi="Times New Roman" w:cs="Times New Roman"/>
              </w:rPr>
              <w:lastRenderedPageBreak/>
              <w:t>конкретных философских позиций; 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достижения.</w:t>
            </w:r>
          </w:p>
        </w:tc>
      </w:tr>
      <w:tr w:rsidR="00540A2A" w:rsidRPr="00540A2A" w:rsidTr="00695D27">
        <w:tc>
          <w:tcPr>
            <w:tcW w:w="2345" w:type="dxa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lastRenderedPageBreak/>
              <w:t>УК-5</w:t>
            </w:r>
          </w:p>
          <w:p w:rsidR="00540A2A" w:rsidRPr="00540A2A" w:rsidRDefault="00540A2A" w:rsidP="00540A2A">
            <w:pPr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Способность следовать этическим нормам в профессиональной деятельности</w:t>
            </w:r>
          </w:p>
        </w:tc>
        <w:tc>
          <w:tcPr>
            <w:tcW w:w="4526" w:type="dxa"/>
          </w:tcPr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1. Три аспекта бытия науки. Позитивистская традиция в философии науки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 xml:space="preserve">Тема 2. Концепции К. Поппера, И. </w:t>
            </w:r>
            <w:proofErr w:type="spellStart"/>
            <w:r w:rsidRPr="00540A2A">
              <w:rPr>
                <w:rFonts w:ascii="Times New Roman" w:hAnsi="Times New Roman" w:cs="Times New Roman"/>
                <w:color w:val="000000"/>
              </w:rPr>
              <w:t>Лакатоса</w:t>
            </w:r>
            <w:proofErr w:type="spellEnd"/>
            <w:r w:rsidRPr="00540A2A">
              <w:rPr>
                <w:rFonts w:ascii="Times New Roman" w:hAnsi="Times New Roman" w:cs="Times New Roman"/>
                <w:color w:val="000000"/>
              </w:rPr>
              <w:t xml:space="preserve">, Т. Куна, П. </w:t>
            </w:r>
            <w:proofErr w:type="spellStart"/>
            <w:r w:rsidRPr="00540A2A">
              <w:rPr>
                <w:rFonts w:ascii="Times New Roman" w:hAnsi="Times New Roman" w:cs="Times New Roman"/>
                <w:color w:val="000000"/>
              </w:rPr>
              <w:t>Фейерабенда</w:t>
            </w:r>
            <w:proofErr w:type="spellEnd"/>
            <w:r w:rsidRPr="00540A2A">
              <w:rPr>
                <w:rFonts w:ascii="Times New Roman" w:hAnsi="Times New Roman" w:cs="Times New Roman"/>
                <w:color w:val="000000"/>
              </w:rPr>
              <w:t xml:space="preserve">, М. </w:t>
            </w:r>
            <w:proofErr w:type="spellStart"/>
            <w:r w:rsidRPr="00540A2A">
              <w:rPr>
                <w:rFonts w:ascii="Times New Roman" w:hAnsi="Times New Roman" w:cs="Times New Roman"/>
                <w:color w:val="000000"/>
              </w:rPr>
              <w:t>Полани</w:t>
            </w:r>
            <w:proofErr w:type="spellEnd"/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 xml:space="preserve">Тема 3. </w:t>
            </w:r>
            <w:proofErr w:type="spellStart"/>
            <w:r w:rsidRPr="00540A2A">
              <w:rPr>
                <w:rFonts w:ascii="Times New Roman" w:hAnsi="Times New Roman" w:cs="Times New Roman"/>
                <w:color w:val="000000"/>
              </w:rPr>
              <w:t>Интернализм</w:t>
            </w:r>
            <w:proofErr w:type="spellEnd"/>
            <w:r w:rsidRPr="00540A2A">
              <w:rPr>
                <w:rFonts w:ascii="Times New Roman" w:hAnsi="Times New Roman" w:cs="Times New Roman"/>
                <w:color w:val="000000"/>
              </w:rPr>
              <w:t xml:space="preserve"> и </w:t>
            </w:r>
            <w:proofErr w:type="spellStart"/>
            <w:r w:rsidRPr="00540A2A">
              <w:rPr>
                <w:rFonts w:ascii="Times New Roman" w:hAnsi="Times New Roman" w:cs="Times New Roman"/>
                <w:color w:val="000000"/>
              </w:rPr>
              <w:t>экстернализм</w:t>
            </w:r>
            <w:proofErr w:type="spellEnd"/>
            <w:r w:rsidRPr="00540A2A">
              <w:rPr>
                <w:rFonts w:ascii="Times New Roman" w:hAnsi="Times New Roman" w:cs="Times New Roman"/>
                <w:color w:val="000000"/>
              </w:rPr>
              <w:t xml:space="preserve"> во взглядах на научную деятельность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4. Ценность научной рациональности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 xml:space="preserve">Тема 5. </w:t>
            </w:r>
            <w:proofErr w:type="spellStart"/>
            <w:r w:rsidRPr="00540A2A">
              <w:rPr>
                <w:rFonts w:ascii="Times New Roman" w:hAnsi="Times New Roman" w:cs="Times New Roman"/>
                <w:color w:val="000000"/>
              </w:rPr>
              <w:t>Преднаука</w:t>
            </w:r>
            <w:proofErr w:type="spellEnd"/>
            <w:r w:rsidRPr="00540A2A">
              <w:rPr>
                <w:rFonts w:ascii="Times New Roman" w:hAnsi="Times New Roman" w:cs="Times New Roman"/>
                <w:color w:val="000000"/>
              </w:rPr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6. Культура античного полиса и становление первых форм теоретического мышления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7. Развитие логических норм научного мышления в средневековых университетах. Манипуляция с природными объектами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 xml:space="preserve">Тема 8. Становление опытной и теоретической науки в новоевропейской </w:t>
            </w:r>
            <w:r w:rsidRPr="00540A2A">
              <w:rPr>
                <w:rFonts w:ascii="Times New Roman" w:hAnsi="Times New Roman" w:cs="Times New Roman"/>
                <w:color w:val="000000"/>
              </w:rPr>
              <w:lastRenderedPageBreak/>
              <w:t>культуре. Математизация объектов науки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9. Формирование науки как профессиональной деятельности (XVIII в). Триумф классической науки (XIX в)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10. Научное знание как сложная развивающаяся система. Особенности эмпирического и теоретического языка и уровней науки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11. Научная картина мира и её исторические формы. Философские основания науки. Научная интуиция, логика и методология науки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12. Историческая изменчивость механизмов порождения научного знания. Проблема классификации науки и в науке.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13. Механизмы развития научных понятий и языка науки. Взаимосвязь логики открытия и логики обоснования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14. Взаимодействие традиций и возникновение нового знания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15. Научные революции как точки бифуркации в развитии знания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 xml:space="preserve">Тема 16. Историческая смена типов научной рациональности: классическая, неклассическая, </w:t>
            </w:r>
            <w:proofErr w:type="spellStart"/>
            <w:r w:rsidRPr="00540A2A">
              <w:rPr>
                <w:rFonts w:ascii="Times New Roman" w:hAnsi="Times New Roman" w:cs="Times New Roman"/>
                <w:color w:val="000000"/>
              </w:rPr>
              <w:t>постнеклассическая</w:t>
            </w:r>
            <w:proofErr w:type="spellEnd"/>
            <w:r w:rsidRPr="00540A2A">
              <w:rPr>
                <w:rFonts w:ascii="Times New Roman" w:hAnsi="Times New Roman" w:cs="Times New Roman"/>
                <w:color w:val="000000"/>
              </w:rPr>
              <w:t xml:space="preserve"> наука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17. Историческое развитие институциональных форм научной деятельности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>Тема 18. Научные школы и подготовка научных кадров</w:t>
            </w:r>
          </w:p>
        </w:tc>
        <w:tc>
          <w:tcPr>
            <w:tcW w:w="3160" w:type="dxa"/>
          </w:tcPr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lastRenderedPageBreak/>
              <w:t xml:space="preserve">Знать </w:t>
            </w:r>
            <w:r w:rsidRPr="00540A2A">
              <w:rPr>
                <w:rFonts w:ascii="Times New Roman" w:hAnsi="Times New Roman" w:cs="Times New Roman"/>
              </w:rPr>
              <w:t>этические нормы профессионально-педагогической деятельности преподавателя высшей школы.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Уметь </w:t>
            </w:r>
            <w:r w:rsidRPr="00540A2A">
              <w:rPr>
                <w:rFonts w:ascii="Times New Roman" w:hAnsi="Times New Roman" w:cs="Times New Roman"/>
              </w:rPr>
              <w:t>анализировать собственную профессионально-педагогическую деятельность с позиций педагогической деонтологии.</w:t>
            </w:r>
          </w:p>
          <w:p w:rsidR="00540A2A" w:rsidRPr="00540A2A" w:rsidRDefault="00540A2A" w:rsidP="00540A2A">
            <w:pPr>
              <w:tabs>
                <w:tab w:val="num" w:pos="653"/>
              </w:tabs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Владеть </w:t>
            </w:r>
            <w:r w:rsidRPr="00540A2A">
              <w:rPr>
                <w:rFonts w:ascii="Times New Roman" w:hAnsi="Times New Roman" w:cs="Times New Roman"/>
              </w:rPr>
              <w:t>этикой профессионально-педагогической деятельности.</w:t>
            </w:r>
          </w:p>
        </w:tc>
      </w:tr>
      <w:tr w:rsidR="00540A2A" w:rsidRPr="00540A2A" w:rsidTr="00695D27">
        <w:tc>
          <w:tcPr>
            <w:tcW w:w="2345" w:type="dxa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40A2A">
              <w:rPr>
                <w:rFonts w:ascii="Times New Roman" w:hAnsi="Times New Roman" w:cs="Times New Roman"/>
                <w:b/>
              </w:rPr>
              <w:lastRenderedPageBreak/>
              <w:t>ОПК</w:t>
            </w:r>
          </w:p>
        </w:tc>
        <w:tc>
          <w:tcPr>
            <w:tcW w:w="7686" w:type="dxa"/>
            <w:gridSpan w:val="2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b/>
              </w:rPr>
              <w:t>ОБЩЕПРОФЕССИОНАЛЬНЫЕ КОМПЕТЕНЦИИ</w:t>
            </w:r>
          </w:p>
        </w:tc>
      </w:tr>
      <w:tr w:rsidR="00540A2A" w:rsidRPr="00540A2A" w:rsidTr="00695D27">
        <w:tc>
          <w:tcPr>
            <w:tcW w:w="2345" w:type="dxa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ОПК-1</w:t>
            </w:r>
          </w:p>
          <w:p w:rsidR="00540A2A" w:rsidRPr="00540A2A" w:rsidRDefault="00540A2A" w:rsidP="00540A2A">
            <w:pPr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color w:val="000000"/>
              </w:rPr>
              <w:t xml:space="preserve"> Владение методологией теоретических и экспериментальных исследований в сфере и по проблемам обеспечения экологической и промышленной безопасности, мониторинга и контроля среды обитания человека</w:t>
            </w:r>
          </w:p>
        </w:tc>
        <w:tc>
          <w:tcPr>
            <w:tcW w:w="4526" w:type="dxa"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Возникновение науки и основные стадии её исторической эволюции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современного этапа развития науки. Перспективы научно-технического прогресса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.Сближение идеалов естественнонаучного и социально-гуманитарного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и изменение мировоззренческих установок техногенной цивилизации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Философские проблемы естественных и 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 xml:space="preserve"> 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техники и методология технических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Природа ценностей и их роль в научном познании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9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.Основные исследовательские программы социально-гуманитарных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10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научного познания. Роль науки в формировании личности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Математизация теоретического знания.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как генерация категориальных структур, необходимых для освоения новых типов системных объектов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Компьютеризация науки и её социальные последствия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Экологическая и социально-гуманитарная экспертиза научно-технических проектов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Развитие системных и кибернетических представлений в технике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Герменевтика – наука о понимании и интерпретации текста. Текст как особая реальность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Научные традиции и научные революции. Типы научной рациональности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Наука как социальный институт</w:t>
            </w:r>
          </w:p>
        </w:tc>
        <w:tc>
          <w:tcPr>
            <w:tcW w:w="3160" w:type="dxa"/>
          </w:tcPr>
          <w:p w:rsidR="00540A2A" w:rsidRPr="00540A2A" w:rsidRDefault="00540A2A" w:rsidP="00540A2A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lastRenderedPageBreak/>
              <w:t xml:space="preserve">Знать </w:t>
            </w:r>
            <w:r w:rsidRPr="00540A2A">
              <w:rPr>
                <w:rFonts w:ascii="Times New Roman" w:hAnsi="Times New Roman" w:cs="Times New Roman"/>
              </w:rPr>
              <w:t xml:space="preserve"> </w:t>
            </w:r>
            <w:r w:rsidRPr="00540A2A">
              <w:rPr>
                <w:rFonts w:ascii="Times New Roman" w:eastAsia="TimesNewRomanPSMT" w:hAnsi="Times New Roman" w:cs="Times New Roman"/>
              </w:rPr>
              <w:t xml:space="preserve"> понятия, концепции, принципы и методы </w:t>
            </w:r>
            <w:r w:rsidRPr="00540A2A">
              <w:rPr>
                <w:rFonts w:ascii="Times New Roman" w:hAnsi="Times New Roman" w:cs="Times New Roman"/>
                <w:bCs/>
              </w:rPr>
              <w:t>оценки воздействия опасных и вредных производственных факторов на человека</w:t>
            </w:r>
            <w:r w:rsidRPr="00540A2A">
              <w:rPr>
                <w:rFonts w:ascii="Times New Roman" w:hAnsi="Times New Roman" w:cs="Times New Roman"/>
              </w:rPr>
              <w:t>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Уметь</w:t>
            </w:r>
            <w:r w:rsidRPr="00540A2A">
              <w:rPr>
                <w:rFonts w:ascii="Times New Roman" w:hAnsi="Times New Roman" w:cs="Times New Roman"/>
              </w:rPr>
              <w:t xml:space="preserve"> применять разработанные методики исследований по проблемам оценки профессионального риска.</w:t>
            </w:r>
          </w:p>
          <w:p w:rsidR="00540A2A" w:rsidRPr="00540A2A" w:rsidRDefault="00540A2A" w:rsidP="00540A2A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Владеть</w:t>
            </w:r>
            <w:r w:rsidRPr="00540A2A">
              <w:rPr>
                <w:rFonts w:ascii="Times New Roman" w:hAnsi="Times New Roman" w:cs="Times New Roman"/>
              </w:rPr>
              <w:t xml:space="preserve"> способами совершенствования теоретических и экспериментальных </w:t>
            </w:r>
            <w:r w:rsidRPr="00540A2A">
              <w:rPr>
                <w:rFonts w:ascii="Times New Roman" w:hAnsi="Times New Roman" w:cs="Times New Roman"/>
              </w:rPr>
              <w:lastRenderedPageBreak/>
              <w:t>исследований по проблемам</w:t>
            </w:r>
            <w:r w:rsidRPr="00540A2A">
              <w:rPr>
                <w:rFonts w:ascii="Times New Roman" w:hAnsi="Times New Roman" w:cs="Times New Roman"/>
                <w:bCs/>
              </w:rPr>
              <w:t xml:space="preserve"> оценки воздействия опасных и вредных производственных факторов на человека</w:t>
            </w:r>
            <w:r w:rsidRPr="00540A2A">
              <w:rPr>
                <w:rFonts w:ascii="Times New Roman" w:hAnsi="Times New Roman" w:cs="Times New Roman"/>
              </w:rPr>
              <w:t>.</w:t>
            </w:r>
          </w:p>
        </w:tc>
      </w:tr>
      <w:tr w:rsidR="00540A2A" w:rsidRPr="00540A2A" w:rsidTr="00695D27">
        <w:tc>
          <w:tcPr>
            <w:tcW w:w="2345" w:type="dxa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lastRenderedPageBreak/>
              <w:t>ОПК-2</w:t>
            </w:r>
          </w:p>
          <w:p w:rsidR="00540A2A" w:rsidRPr="00540A2A" w:rsidRDefault="00540A2A" w:rsidP="00540A2A">
            <w:pPr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 xml:space="preserve">Владение культурой научного исследования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человекоразмерных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систем на основе использования принципов синергетики и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трансдисциплинарных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технологий, в том числе с использованием новейших информационно-коммуникационных технологий и геоинформационных систем</w:t>
            </w:r>
          </w:p>
        </w:tc>
        <w:tc>
          <w:tcPr>
            <w:tcW w:w="4526" w:type="dxa"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Возникновение науки и основные стадии её исторической эволюции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современного этапа развития науки. Перспективы научно-технического прогресса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.Сближение идеалов естественнонаучного и социально-гуманитарного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и изменение мировоззренческих установок техногенной цивилизации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Философские проблемы естественных и 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 xml:space="preserve"> 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техники и методология технических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Природа ценностей и их роль в научном познании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9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.Основные исследовательские программы социально-гуманитарных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10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научного познания. Роль науки в формировании личности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Математизация теоретического знания.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как генерация категориальных структур, необходимых для освоения новых типов системных объектов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Компьютеризация науки и её социальные последствия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Экологическая и социально-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гуманитарная экспертиза научно-технических проектов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Развитие системных и кибернетических представлений в технике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Герменевтика – наука о понимании и интерпретации текста. Текст как особая реальность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Научные традиции и научные революции. Типы научной рациональности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Наука как социальный институт</w:t>
            </w:r>
          </w:p>
        </w:tc>
        <w:tc>
          <w:tcPr>
            <w:tcW w:w="3160" w:type="dxa"/>
          </w:tcPr>
          <w:p w:rsidR="00540A2A" w:rsidRPr="00540A2A" w:rsidRDefault="00540A2A" w:rsidP="00540A2A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lastRenderedPageBreak/>
              <w:t xml:space="preserve">Знать </w:t>
            </w:r>
            <w:r w:rsidRPr="00540A2A">
              <w:rPr>
                <w:rFonts w:ascii="Times New Roman" w:hAnsi="Times New Roman" w:cs="Times New Roman"/>
              </w:rPr>
              <w:t>р</w:t>
            </w:r>
            <w:r w:rsidRPr="00540A2A">
              <w:rPr>
                <w:rFonts w:ascii="Times New Roman" w:eastAsia="TimesNewRomanPSMT" w:hAnsi="Times New Roman" w:cs="Times New Roman"/>
              </w:rPr>
              <w:t>оль организации и планирования научных исследований</w:t>
            </w:r>
            <w:r w:rsidRPr="00540A2A">
              <w:rPr>
                <w:rFonts w:ascii="Times New Roman" w:hAnsi="Times New Roman" w:cs="Times New Roman"/>
              </w:rPr>
              <w:t>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Уметь</w:t>
            </w:r>
            <w:r w:rsidRPr="00540A2A">
              <w:rPr>
                <w:rFonts w:ascii="Times New Roman" w:hAnsi="Times New Roman" w:cs="Times New Roman"/>
              </w:rPr>
              <w:t xml:space="preserve"> планировать научно-исследовательскую работу.</w:t>
            </w:r>
          </w:p>
          <w:p w:rsidR="00540A2A" w:rsidRPr="00540A2A" w:rsidRDefault="00540A2A" w:rsidP="00540A2A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Владеть</w:t>
            </w:r>
            <w:r w:rsidRPr="00540A2A">
              <w:rPr>
                <w:rFonts w:ascii="Times New Roman" w:hAnsi="Times New Roman" w:cs="Times New Roman"/>
              </w:rPr>
              <w:t xml:space="preserve"> методами оптимизации при разработке технологических решений.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540A2A" w:rsidRPr="00540A2A" w:rsidTr="00695D27">
        <w:tc>
          <w:tcPr>
            <w:tcW w:w="2345" w:type="dxa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lastRenderedPageBreak/>
              <w:t>ОПК-4</w:t>
            </w:r>
          </w:p>
          <w:p w:rsidR="00540A2A" w:rsidRPr="00540A2A" w:rsidRDefault="00540A2A" w:rsidP="00540A2A">
            <w:pPr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Готовность организовать работу исследовательского коллектива в сфере обеспечения экологической и промышленной безопасности, безопасности труда, защиты в чрезвычайных ситуациях, по проблемам прогнозирования рисков и новых технологий мониторинга техногенных опасностей</w:t>
            </w:r>
          </w:p>
        </w:tc>
        <w:tc>
          <w:tcPr>
            <w:tcW w:w="4526" w:type="dxa"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Возникновение науки и основные стадии её исторической эволюции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современного этапа развития науки. Перспективы научно-технического прогресса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.Сближение идеалов естественнонаучного и социально-гуманитарного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и изменение мировоззренческих установок техногенной цивилизации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Философские проблемы естественных и 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 xml:space="preserve"> 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техники и методология технических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Природа ценностей и их роль в научном познании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9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.Основные исследовательские программы социально-гуманитарных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10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научного познания. Роль науки в формировании личности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Математизация теоретического знания.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как генерация категориальных структур, необходимых для освоения новых типов системных объектов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Компьютеризация науки и её социальные последствия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Экологическая и социально-гуманитарная экспертиза научно-технических проектов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Развитие системных и кибернетических представлений в технике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Герменевтика – наука о понимании и интерпретации текста. Текст как особая реальность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Научные традиции и научные революции. Типы научной рациональности</w:t>
            </w:r>
          </w:p>
          <w:p w:rsidR="00540A2A" w:rsidRPr="00540A2A" w:rsidRDefault="00540A2A" w:rsidP="00540A2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Наука как социальный институт</w:t>
            </w:r>
          </w:p>
        </w:tc>
        <w:tc>
          <w:tcPr>
            <w:tcW w:w="3160" w:type="dxa"/>
          </w:tcPr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Знать</w:t>
            </w:r>
            <w:r w:rsidRPr="00540A2A">
              <w:rPr>
                <w:rFonts w:ascii="Times New Roman" w:hAnsi="Times New Roman" w:cs="Times New Roman"/>
              </w:rPr>
              <w:t xml:space="preserve"> особенности работы исследовательского коллектива в сфере обеспечения промышленной безопасности; основные принципы организации работы исследовательского коллектива в сфере обеспечения промышленной безопасности.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Уметь</w:t>
            </w:r>
            <w:r w:rsidRPr="00540A2A">
              <w:rPr>
                <w:rFonts w:ascii="Times New Roman" w:hAnsi="Times New Roman" w:cs="Times New Roman"/>
              </w:rPr>
              <w:t xml:space="preserve"> применять разработанные методики оценки риска в работе исследовательского коллектива в сфере обеспечения промышленной безопасности; использовать разработанные методы и практики организации работы исследовательского коллектива в сфере обеспечения безопасности труда междисциплинарном уровне; корректно </w:t>
            </w:r>
            <w:proofErr w:type="gramStart"/>
            <w:r w:rsidRPr="00540A2A">
              <w:rPr>
                <w:rFonts w:ascii="Times New Roman" w:hAnsi="Times New Roman" w:cs="Times New Roman"/>
              </w:rPr>
              <w:t>выражать и аргументировано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обосновывать решения в области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техносферной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безопасности.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Владеть</w:t>
            </w:r>
            <w:r w:rsidRPr="00540A2A">
              <w:rPr>
                <w:rFonts w:ascii="Times New Roman" w:hAnsi="Times New Roman" w:cs="Times New Roman"/>
              </w:rPr>
              <w:t xml:space="preserve"> навыками и/или иметь опыт деятельности применения разработанных методик в работе исследовательского коллектива в сфере обеспечения промышленной безопасности.</w:t>
            </w:r>
          </w:p>
        </w:tc>
      </w:tr>
      <w:tr w:rsidR="00540A2A" w:rsidRPr="00540A2A" w:rsidTr="00695D27">
        <w:tc>
          <w:tcPr>
            <w:tcW w:w="2345" w:type="dxa"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 xml:space="preserve">ОПК-5 </w:t>
            </w:r>
          </w:p>
          <w:p w:rsidR="00540A2A" w:rsidRPr="00540A2A" w:rsidRDefault="00540A2A" w:rsidP="00540A2A">
            <w:pPr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 xml:space="preserve">Готовность к преподавательской деятельности по </w:t>
            </w:r>
            <w:r w:rsidRPr="00540A2A">
              <w:rPr>
                <w:rFonts w:ascii="Times New Roman" w:hAnsi="Times New Roman" w:cs="Times New Roman"/>
              </w:rPr>
              <w:lastRenderedPageBreak/>
              <w:t>основным образовательным программам высшего образования.</w:t>
            </w:r>
          </w:p>
        </w:tc>
        <w:tc>
          <w:tcPr>
            <w:tcW w:w="4526" w:type="dxa"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Возникновение науки и основные стадии её исторической эволюции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современного этапа развития науки. Перспективы научно-технического прогресса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.Сближение идеалов естественнонаучного и социально-гуманитарного знания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и изменение мировоззренческих установок техногенной цивилизации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Философские проблемы естественных и 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 xml:space="preserve"> 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техники и методология технических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Природа ценностей и их роль в научном познании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9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.Основные исследовательские программы социально-гуманитарных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10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Особенности научного познания. Роль науки в формировании личности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11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Математизация теоретического знания.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Философия как генерация категориальных структур, необходимых для освоения новых типов системных объектов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Компьютеризация науки и её социальные последствия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14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Экологическая и социально-гуманитарная экспертиза научно-технических проектов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Развитие системных и кибернетических представлений в технике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16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Герменевтика – наука о понимании и интерпретации текста. Текст как особая реальность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17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Научные традиции и научные революции. Типы научной рациональности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Тема </w:t>
            </w:r>
            <w:r w:rsidRPr="00540A2A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18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Наука как социальный институт</w:t>
            </w:r>
          </w:p>
        </w:tc>
        <w:tc>
          <w:tcPr>
            <w:tcW w:w="3160" w:type="dxa"/>
          </w:tcPr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lastRenderedPageBreak/>
              <w:t xml:space="preserve">Знать </w:t>
            </w:r>
            <w:r w:rsidRPr="00540A2A">
              <w:rPr>
                <w:rFonts w:ascii="Times New Roman" w:hAnsi="Times New Roman" w:cs="Times New Roman"/>
              </w:rPr>
              <w:t xml:space="preserve">методики и технологии преподавания, содержание основных образовательных программ в соответствии с </w:t>
            </w:r>
            <w:r w:rsidRPr="00540A2A">
              <w:rPr>
                <w:rFonts w:ascii="Times New Roman" w:hAnsi="Times New Roman" w:cs="Times New Roman"/>
              </w:rPr>
              <w:lastRenderedPageBreak/>
              <w:t>направлением профессиональной деятельности.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Уметь </w:t>
            </w:r>
            <w:r w:rsidRPr="00540A2A">
              <w:rPr>
                <w:rFonts w:ascii="Times New Roman" w:hAnsi="Times New Roman" w:cs="Times New Roman"/>
              </w:rPr>
              <w:t>использовать современные технологии педагогики и современные достижения науки, техники и технологии в преподавательской деятельности.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Владеть </w:t>
            </w:r>
            <w:r w:rsidRPr="00540A2A">
              <w:rPr>
                <w:rFonts w:ascii="Times New Roman" w:hAnsi="Times New Roman" w:cs="Times New Roman"/>
              </w:rPr>
              <w:t>современными методами и технологиями, в том числе использованием интерактивного обучения.</w:t>
            </w:r>
          </w:p>
        </w:tc>
      </w:tr>
      <w:tr w:rsidR="00540A2A" w:rsidRPr="00540A2A" w:rsidTr="00695D27">
        <w:tc>
          <w:tcPr>
            <w:tcW w:w="10031" w:type="dxa"/>
            <w:gridSpan w:val="3"/>
          </w:tcPr>
          <w:p w:rsidR="00540A2A" w:rsidRPr="00540A2A" w:rsidRDefault="00540A2A" w:rsidP="00540A2A">
            <w:pPr>
              <w:jc w:val="center"/>
              <w:rPr>
                <w:b/>
              </w:rPr>
            </w:pPr>
          </w:p>
        </w:tc>
      </w:tr>
    </w:tbl>
    <w:p w:rsidR="00540A2A" w:rsidRPr="00540A2A" w:rsidRDefault="00540A2A" w:rsidP="00793C0E">
      <w:pPr>
        <w:spacing w:after="0" w:line="240" w:lineRule="auto"/>
        <w:jc w:val="center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/>
          <w:sz w:val="24"/>
          <w:szCs w:val="24"/>
          <w:lang w:eastAsia="ru-RU"/>
        </w:rPr>
        <w:br w:type="textWrapping" w:clear="all"/>
      </w:r>
      <w:r w:rsidR="00793C0E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2. </w:t>
      </w:r>
      <w:r w:rsidRPr="00540A2A">
        <w:rPr>
          <w:rFonts w:ascii="Times New Roman" w:eastAsia="Arial Unicode MS" w:hAnsi="Times New Roman" w:cs="Times New Roman"/>
          <w:sz w:val="24"/>
          <w:szCs w:val="24"/>
          <w:lang w:eastAsia="ru-RU"/>
        </w:rPr>
        <w:t>Паспорт фонда оценочных средств</w:t>
      </w:r>
    </w:p>
    <w:p w:rsidR="00540A2A" w:rsidRPr="00540A2A" w:rsidRDefault="00540A2A" w:rsidP="00540A2A">
      <w:pPr>
        <w:spacing w:after="0" w:line="240" w:lineRule="auto"/>
        <w:ind w:left="4962"/>
        <w:contextualSpacing/>
        <w:jc w:val="center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111"/>
        <w:gridCol w:w="1701"/>
        <w:gridCol w:w="2268"/>
        <w:gridCol w:w="1985"/>
      </w:tblGrid>
      <w:tr w:rsidR="00540A2A" w:rsidRPr="00540A2A" w:rsidTr="00695D27">
        <w:trPr>
          <w:tblHeader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оценочного средства</w:t>
            </w:r>
          </w:p>
        </w:tc>
      </w:tr>
      <w:tr w:rsidR="00540A2A" w:rsidRPr="00540A2A" w:rsidTr="00695D27">
        <w:tc>
          <w:tcPr>
            <w:tcW w:w="10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Общие проблемы философии науки</w:t>
            </w:r>
          </w:p>
        </w:tc>
      </w:tr>
      <w:tr w:rsidR="00540A2A" w:rsidRPr="00540A2A" w:rsidTr="00695D27">
        <w:trPr>
          <w:trHeight w:val="265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Раздел 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Предмет и основные концепции современной философии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Три аспекта бытия науки. Позитивистская традиция в философии науки.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Концепции К. Поппера, И.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Лакатоса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Т. Куна, П.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Фейерабенда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М.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Полани</w:t>
            </w:r>
            <w:proofErr w:type="spellEnd"/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Интернализм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экстернализм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во взглядах на научную деятельность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793C0E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УК-1,</w:t>
            </w:r>
            <w:r w:rsidR="00540A2A"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682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241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Раздел 2.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в культуре современной цивилизации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4.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Ценность научной рациональности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793C0E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УК-1,</w:t>
            </w:r>
            <w:r w:rsidR="00540A2A"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529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213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Раздел 3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Возникновение науки и основные стадии её исторической эволюции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5.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Преднаука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6.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Культура античного полиса и становление первых форм теоретического мышления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7.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Развитие логических норм научного мышления в средневековых университетах. Манипуляция с природными объектами.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8.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Становление опытной и теоретической науки в новоевропейской культуре. Математизация объектов науки.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9.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Формирование науки как профессиональной деятельности (XVIII в). Триумф классической науки (XIX в).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1866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173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Раздел 4.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10.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Научное знание как сложная развивающаяся система. Ос2бенности эмпирического и теоретического языка и уровней науки.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Научная картина мира и её исторические формы. Философские основания науки. Научная интуиция, логика и методология науки.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1490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167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Раздел 5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Динамика науки как процесс порождения нового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12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. Историческая изменчивость механизмов порождения научного знания. Проблема классификации науки и в науке.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13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. Механизмы развития научных понятий и языка науки. Взаимосвязь логики открытия и логики обоснования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1308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257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Раздел 6.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Научные традиции и научные революции. Типы научной рациональности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 xml:space="preserve">14.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Взаимодействие традиций и возникновение нового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15.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Научные революции как точки бифуркации в развитии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16.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Историческая смена типов научной рациональности: классическая, неклассическая,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17.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Историческое развитие институциональных форм научной деятельности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1212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51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 xml:space="preserve">Раздел 7.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Наука как социальный институт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18.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Научные школы и подготовка научных кадров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865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2219"/>
        </w:trPr>
        <w:tc>
          <w:tcPr>
            <w:tcW w:w="4111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Три аспекта бытия науки. Позитивистская традиция в философии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2.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Концепции К. Поппера, И.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Лакатоса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Т. Куна, П.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Фейерабенда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М.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Полани</w:t>
            </w:r>
            <w:proofErr w:type="spellEnd"/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3.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Интернализм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экстернализм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во взглядах на научную деятельность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4.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Ценность научной рациональности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5.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Преднаука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6.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Культура античного полиса и становление первых форм теоретического мышления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7.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Развитие логических норм научного мышления в средневековых университетах. Манипуляция с природными объектами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8.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Становление опытной и теоретической науки в новоевропейской культуре. Математизация объектов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9.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Формирование науки как профессиональной деятельности (XVIII в). Триумф классической науки (XIX в)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10.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Научное знание как сложная развивающаяся система. Особенности эмпирического и теоретического языка и уровней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Научная картина мира и её исторические формы. Философские основания науки. Научная интуиция, логика и методология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12.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Историческая изменчивость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механизмов порождения научного знания. Проблема классификации науки и в науке.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13.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Механизмы развития научных понятий и языка науки. Взаимосвязь логики открытия и логики обоснования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14.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Взаимодействие традиций и возникновение нового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15.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Научные революции как точки бифуркации в развитии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16.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Историческая смена типов научной рациональности: классическая, неклассическая,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17.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Историческое развитие институциональных форм научной деятельности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18.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Научные школы и подготовка научных кадров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Зачет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подготовки к зачету</w:t>
            </w:r>
          </w:p>
        </w:tc>
      </w:tr>
      <w:tr w:rsidR="00540A2A" w:rsidRPr="00540A2A" w:rsidTr="00695D27">
        <w:trPr>
          <w:trHeight w:val="1024"/>
        </w:trPr>
        <w:tc>
          <w:tcPr>
            <w:tcW w:w="411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Три аспекта бытия науки. Позитивистская традиция в философии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2.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Концепции К. Поппера, И.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Лакатоса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Т. Куна, П.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Фейерабенда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, М.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Полани</w:t>
            </w:r>
            <w:proofErr w:type="spellEnd"/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3.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Интернализм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экстернализм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во взглядах на научную деятельность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4.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Ценность научной рациональности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5.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Преднаука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 наука – две стратегии порождения знаний: обобщение практического опыта и конструирование теоретических моделей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6.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Культура античного полиса и становление первых форм теоретического мышления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7.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Развитие логических норм научного мышления в средневековых университетах. Манипуляция с природными объектами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8.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Становление опытной и теоретической науки в новоевропейской культуре. Математизация объектов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9.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Формирование науки как профессиональной деятельности (XVIII в). Триумф классической науки (XIX в)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10.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Научное знание как сложная развивающаяся система. Особенности эмпирического и теоретического языка и уровней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Научная картина мира и её исторические формы. Философские основания науки. Научная интуиция,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логика и методология науки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12.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Историческая изменчивость механизмов порождения научного знания. Проблема классификации науки и в науке.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13.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Механизмы развития научных понятий и языка науки. Взаимосвязь логики открытия и логики обоснования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14.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Взаимодействие традиций и возникновение нового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15.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Научные революции как точки бифуркации в развитии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16.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Историческая смена типов научной рациональности: классическая, неклассическая,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17.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Историческое развитие институциональных форм научной деятельности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18.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Научные школы и подготовка научных кадров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Экзамен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подготовки к экзамену</w:t>
            </w:r>
          </w:p>
        </w:tc>
      </w:tr>
      <w:tr w:rsidR="00540A2A" w:rsidRPr="00540A2A" w:rsidTr="00695D27">
        <w:trPr>
          <w:trHeight w:val="217"/>
        </w:trPr>
        <w:tc>
          <w:tcPr>
            <w:tcW w:w="10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val="en-US" w:eastAsia="ru-RU"/>
              </w:rPr>
              <w:lastRenderedPageBreak/>
              <w:t>II</w:t>
            </w: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Современные философские проблемы областей научного знания</w:t>
            </w:r>
          </w:p>
        </w:tc>
      </w:tr>
      <w:tr w:rsidR="00540A2A" w:rsidRPr="00540A2A" w:rsidTr="00695D27">
        <w:trPr>
          <w:trHeight w:val="102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Раздел 8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Особенности современного этапа развития науки. Перспективы научно-технического прогресса.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1.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Возникновение науки и основные стадии её исторической эволюции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2.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Особенности современного этапа развития науки. Перспективы научно-технического прогресса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3.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4.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Сближение идеалов естественнонаучного и социально-гуманитарного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5.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Постнеклассическая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и изменение мировоззренческих установок техногенной цивилизации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403"/>
        </w:trPr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1019"/>
        </w:trPr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Реферат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Варианты тем для рефератов</w:t>
            </w:r>
          </w:p>
        </w:tc>
      </w:tr>
      <w:tr w:rsidR="00540A2A" w:rsidRPr="00540A2A" w:rsidTr="00695D27">
        <w:trPr>
          <w:trHeight w:val="105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Раздел 9.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Философские проблемы естествознания.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6.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Философские проблемы естественных и гуманитарных наук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371"/>
        </w:trPr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371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Реферат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Варианты тем для рефератов</w:t>
            </w:r>
          </w:p>
        </w:tc>
      </w:tr>
      <w:tr w:rsidR="00540A2A" w:rsidRPr="00540A2A" w:rsidTr="00695D27">
        <w:trPr>
          <w:trHeight w:val="81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Раздел 10.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Философские проблемы техники и технических наук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Тема: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7.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Философия техники и методология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технических наук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436"/>
        </w:trPr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565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Реферат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Варианты тем для рефератов</w:t>
            </w:r>
          </w:p>
        </w:tc>
      </w:tr>
      <w:tr w:rsidR="00540A2A" w:rsidRPr="00540A2A" w:rsidTr="00695D27">
        <w:trPr>
          <w:trHeight w:val="129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Раздел 11.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Философские проблемы социально-гуманитарных наук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8.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Природа ценностей и их роль в социально-гуманитарном познании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Основные исследовательские программы социально-гуманитарных наук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445"/>
        </w:trPr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747"/>
        </w:trPr>
        <w:tc>
          <w:tcPr>
            <w:tcW w:w="41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Реферат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Варианты тем для рефератов</w:t>
            </w:r>
          </w:p>
        </w:tc>
      </w:tr>
      <w:tr w:rsidR="00540A2A" w:rsidRPr="00540A2A" w:rsidTr="00695D27">
        <w:trPr>
          <w:trHeight w:val="56"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Темы: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10.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Особенности научного познания. Роль науки в формировании личности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11.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Процедура формирования факта и его теоретическая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нагруженность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 Математизация теоретического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12.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Философия как генерация категориальных структур, необходимых для освоения новых типов системных объектов.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13.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Компьютеризация науки в области охраны труда и техники безопасности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14.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Экологическая и социально-гуманитарная экспертиза научно-технических проектов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15.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Развитие системных и кибернетических представлений в технике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16.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Герменевтика – наука о понимании и интерпретации текста. Текст как особая реальность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17.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Научные традиции и научные революции. Типы научной рациональности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18.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Наука как социальный институт</w:t>
            </w: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19.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Структура научного знания</w:t>
            </w:r>
          </w:p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УК-1, 2,5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ОПК-1,2,4,5</w:t>
            </w:r>
          </w:p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Семинарские занятия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обсуждения на семинарских занятиях</w:t>
            </w:r>
          </w:p>
        </w:tc>
      </w:tr>
      <w:tr w:rsidR="00540A2A" w:rsidRPr="00540A2A" w:rsidTr="00695D27">
        <w:trPr>
          <w:trHeight w:val="357"/>
        </w:trPr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250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Самопроверка в тестовой форме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Банк тестовых заданий для самопроверки</w:t>
            </w:r>
          </w:p>
        </w:tc>
      </w:tr>
      <w:tr w:rsidR="00540A2A" w:rsidRPr="00540A2A" w:rsidTr="00695D27">
        <w:trPr>
          <w:trHeight w:val="720"/>
        </w:trPr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Реферат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Варианты тем для рефератов</w:t>
            </w:r>
          </w:p>
        </w:tc>
      </w:tr>
      <w:tr w:rsidR="00540A2A" w:rsidRPr="00540A2A" w:rsidTr="00695D27">
        <w:trPr>
          <w:trHeight w:val="4050"/>
        </w:trPr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Зачет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Вопросы для подготовки к зачету</w:t>
            </w:r>
          </w:p>
        </w:tc>
      </w:tr>
    </w:tbl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Показатели и критерии оценивания компетенций, описание шкал оценивания</w:t>
      </w:r>
    </w:p>
    <w:p w:rsidR="00540A2A" w:rsidRPr="00540A2A" w:rsidRDefault="00540A2A" w:rsidP="00540A2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03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3089"/>
        <w:gridCol w:w="1560"/>
        <w:gridCol w:w="141"/>
        <w:gridCol w:w="3686"/>
      </w:tblGrid>
      <w:tr w:rsidR="00540A2A" w:rsidRPr="00540A2A" w:rsidTr="00793C0E">
        <w:trPr>
          <w:trHeight w:val="359"/>
          <w:tblHeader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Показатели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сформированности</w:t>
            </w:r>
            <w:proofErr w:type="spellEnd"/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793C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540A2A" w:rsidRPr="00540A2A" w:rsidTr="00793C0E">
        <w:trPr>
          <w:trHeight w:val="315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УК-1</w:t>
            </w:r>
          </w:p>
          <w:p w:rsidR="00540A2A" w:rsidRPr="00540A2A" w:rsidRDefault="00540A2A" w:rsidP="00540A2A">
            <w:pPr>
              <w:spacing w:after="0" w:line="240" w:lineRule="auto"/>
              <w:ind w:right="-7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способность к критическому анализу и оценке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современных научных достижений, генерированию новых идей при решении исследовательских и практических задач, в том числе в междисциплинарных областях</w:t>
            </w: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8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методы критического анализа и оценки современных научных достижений, а также методы генерирования новых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идей при решении исследовательских и практических задач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36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методы критического анализа и оценки современных научных достижений и результатов деятельности по решению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исследовательских и практических задач, в том числе в междисциплинарных областях</w:t>
            </w:r>
          </w:p>
        </w:tc>
      </w:tr>
      <w:tr w:rsidR="00540A2A" w:rsidRPr="00540A2A" w:rsidTr="00793C0E">
        <w:trPr>
          <w:trHeight w:val="1252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36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57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Сформированные систематические знания методов критического анализа и оценки современных научных достижений, а также методов генерирования новых идей при решении исследовательских и практических задач, в том числе междисциплинарных</w:t>
            </w:r>
          </w:p>
        </w:tc>
      </w:tr>
      <w:tr w:rsidR="00540A2A" w:rsidRPr="00540A2A" w:rsidTr="00793C0E">
        <w:trPr>
          <w:trHeight w:val="421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анализировать альтернативные варианты решения исследовательских и практических задач и оценивать потенциальные выигрыши/проигрыши реализации этих вариантов при решении исследовательских и практических задач генерировать новые идеи,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исходя из наличных ресурсов и ограничений</w:t>
            </w:r>
          </w:p>
        </w:tc>
        <w:tc>
          <w:tcPr>
            <w:tcW w:w="170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целом успешно, но не систематически осуществляемые анализ альтернативных вариантов решения исследовательских и практических задач и оценка потенциальных выигрышей/проигрышей реализации этих вариантов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исходя из наличных ресурсов и ограничений</w:t>
            </w:r>
          </w:p>
        </w:tc>
      </w:tr>
      <w:tr w:rsidR="00540A2A" w:rsidRPr="00540A2A" w:rsidTr="00793C0E">
        <w:trPr>
          <w:trHeight w:val="421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Сформированное умение анализировать альтернативные варианты решения исследовательских и практических задач и оценивать потенциальные выигрыши/проигрыши реализации этих вариантов,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исходя из наличных ресурсов и ограничений</w:t>
            </w:r>
          </w:p>
        </w:tc>
      </w:tr>
      <w:tr w:rsidR="00540A2A" w:rsidRPr="00540A2A" w:rsidTr="00793C0E">
        <w:trPr>
          <w:trHeight w:val="898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навыками критического анализа и оценки современных научных достижений и результатов деятельности по решению исследовательских и практических задач, в том числе в междисциплинарных областях</w:t>
            </w:r>
          </w:p>
        </w:tc>
        <w:tc>
          <w:tcPr>
            <w:tcW w:w="170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целом успешное, но не систематическое применение технологий критического анализа и оценки современных научных достижений и результатов деятельности по решению исследовательских и практических задач.</w:t>
            </w:r>
          </w:p>
        </w:tc>
      </w:tr>
      <w:tr w:rsidR="00540A2A" w:rsidRPr="00540A2A" w:rsidTr="00793C0E">
        <w:trPr>
          <w:trHeight w:val="897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Повышенный уровень (по отношению к пороговому </w:t>
            </w: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>уровню)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Успешное и систематическое применение навыков анализа </w:t>
            </w: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методологических проблем, возникающих при решении исследовательских и практических задач, в том числе в междисциплинарных областях и оценки современных научных достижений и результатов деятельности по решению исследовательских и практических задач.</w:t>
            </w:r>
          </w:p>
        </w:tc>
      </w:tr>
      <w:tr w:rsidR="00540A2A" w:rsidRPr="00540A2A" w:rsidTr="00793C0E">
        <w:trPr>
          <w:trHeight w:val="322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УК-2</w:t>
            </w: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Calibri"/>
                <w:lang w:eastAsia="ru-RU"/>
              </w:rPr>
              <w:t>способность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      </w: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историю становления философского знания, труды ведущих мыслителей-философов; основные философские понятия и категории, закономерности развития природы, общества и мышления; роль философии как мировоззрения, общей методологии познания и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ценностно- ориентирующей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программы; основные философские категории, методы и приёмы философского анализа проблем, философские системы и школы; научную, философскую и религиозную картины мира, проблематику основных разделов философского знания.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tabs>
                <w:tab w:val="left" w:pos="292"/>
              </w:tabs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историю становления философского знания, труды ведущих мыслителей-философов; основные философские понятия и категории, закономерности развития природы, общества и мышления; роль философии как мировоззрения, общей методологии познания и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ценностно- ориентирующей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программы; основные философские категории.</w:t>
            </w:r>
          </w:p>
        </w:tc>
      </w:tr>
      <w:tr w:rsidR="00540A2A" w:rsidRPr="00540A2A" w:rsidTr="00793C0E">
        <w:trPr>
          <w:trHeight w:val="163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философские системы и школы; общие методологии познания и ценностно-ориентирующие программы; научную, философскую и религиозную картины мира, проблематику основных разделов философского знания.</w:t>
            </w:r>
          </w:p>
        </w:tc>
      </w:tr>
      <w:tr w:rsidR="00540A2A" w:rsidRPr="00540A2A" w:rsidTr="00793C0E">
        <w:trPr>
          <w:trHeight w:val="1975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логически верно, аргументировано и ясно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строить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устную и письменную речь; использовать первоисточники в практике семинаров и экзаменов; раскрыть смысл выдвигаемых идей.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Представить рассматриваемые философские проблемы в развитии; самостоятельно анализировать научную и публицистическую литературу по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социогуманитарной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проблематике; отличать научную постановку вопросов от религиозной и иных ненаучных форм освоения мира.</w:t>
            </w:r>
            <w:proofErr w:type="gramEnd"/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tabs>
                <w:tab w:val="left" w:pos="285"/>
              </w:tabs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логически верно, аргументировано и ясно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строить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устную и письменную речь; использовать первоисточники в практике семинаров и экзаменов; </w:t>
            </w:r>
          </w:p>
        </w:tc>
      </w:tr>
      <w:tr w:rsidR="00540A2A" w:rsidRPr="00540A2A" w:rsidTr="00793C0E">
        <w:trPr>
          <w:trHeight w:val="2238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логически верно, аргументировано и ясно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строить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устную и письменную речь; использовать первоисточники в практике семинаров и экзаменов; раскрыть смысл выдвигаемых идей.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Представить рассматриваемые философские проблемы в развитии; самостоятельно анализировать научную и публицистическую литературу по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социогуманитарной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проблематике; отличать научную постановку вопросов от религиозной и иных ненаучных форм освоения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мира; ставить перед собой мировоззренческие цели и задачи;</w:t>
            </w:r>
            <w:proofErr w:type="gramEnd"/>
          </w:p>
        </w:tc>
      </w:tr>
      <w:tr w:rsidR="00540A2A" w:rsidRPr="00540A2A" w:rsidTr="00793C0E">
        <w:trPr>
          <w:trHeight w:val="2261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достижения; навыками выражения и обоснования собственной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позиции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относительно современных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социогуманитарных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проблем и конкретных философских позиций; 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достижения.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способностью к обобщению, анализу, восприятию информации, методами философского анализа, постановке цели и выбору путей ее достижения; навыками</w:t>
            </w: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к абстрактному и аналитическому мышлению, работы с учебной и научной литературой.</w:t>
            </w:r>
          </w:p>
        </w:tc>
      </w:tr>
      <w:tr w:rsidR="00540A2A" w:rsidRPr="00540A2A" w:rsidTr="00793C0E">
        <w:trPr>
          <w:trHeight w:val="2816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навыками выражения и обоснования собственной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позиции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относительно современных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социогуманитарных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проблем и конкретных философских позиций; 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достижения; использовать философские знания для самоанализа. </w:t>
            </w:r>
          </w:p>
        </w:tc>
      </w:tr>
      <w:tr w:rsidR="00540A2A" w:rsidRPr="00540A2A" w:rsidTr="00793C0E">
        <w:trPr>
          <w:trHeight w:val="1032"/>
        </w:trPr>
        <w:tc>
          <w:tcPr>
            <w:tcW w:w="1560" w:type="dxa"/>
            <w:vMerge w:val="restart"/>
          </w:tcPr>
          <w:p w:rsidR="00540A2A" w:rsidRPr="00540A2A" w:rsidRDefault="00540A2A" w:rsidP="00540A2A">
            <w:pPr>
              <w:rPr>
                <w:rFonts w:ascii="Times New Roman" w:hAnsi="Times New Roman" w:cs="Times New Roman"/>
                <w:b/>
              </w:rPr>
            </w:pPr>
            <w:r w:rsidRPr="00540A2A">
              <w:rPr>
                <w:rFonts w:ascii="Times New Roman" w:hAnsi="Times New Roman" w:cs="Times New Roman"/>
                <w:b/>
              </w:rPr>
              <w:t xml:space="preserve">УК-5 </w:t>
            </w:r>
          </w:p>
          <w:p w:rsidR="00540A2A" w:rsidRPr="00540A2A" w:rsidRDefault="00540A2A" w:rsidP="00540A2A">
            <w:r w:rsidRPr="00540A2A">
              <w:rPr>
                <w:rFonts w:ascii="Times New Roman" w:hAnsi="Times New Roman" w:cs="Times New Roman"/>
              </w:rPr>
              <w:t>Способность следовать этическим нормам в профессиональной деятельности</w:t>
            </w:r>
          </w:p>
        </w:tc>
        <w:tc>
          <w:tcPr>
            <w:tcW w:w="3089" w:type="dxa"/>
            <w:vMerge w:val="restart"/>
          </w:tcPr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Знать </w:t>
            </w:r>
            <w:r w:rsidRPr="00540A2A">
              <w:rPr>
                <w:rFonts w:ascii="Times New Roman" w:hAnsi="Times New Roman" w:cs="Times New Roman"/>
              </w:rPr>
              <w:t>этические нормы профессионально-педагогической деятельности преподавателя высшей школы.</w:t>
            </w:r>
          </w:p>
          <w:p w:rsidR="00540A2A" w:rsidRPr="00540A2A" w:rsidRDefault="00540A2A" w:rsidP="00540A2A"/>
        </w:tc>
        <w:tc>
          <w:tcPr>
            <w:tcW w:w="1701" w:type="dxa"/>
            <w:gridSpan w:val="2"/>
          </w:tcPr>
          <w:p w:rsidR="00540A2A" w:rsidRPr="00540A2A" w:rsidRDefault="00540A2A" w:rsidP="00540A2A"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:rsidR="00540A2A" w:rsidRPr="00540A2A" w:rsidRDefault="00540A2A" w:rsidP="00540A2A">
            <w:pPr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Знать:</w:t>
            </w:r>
            <w:r w:rsidRPr="00540A2A">
              <w:rPr>
                <w:rFonts w:ascii="Times New Roman" w:hAnsi="Times New Roman" w:cs="Times New Roman"/>
              </w:rPr>
              <w:t xml:space="preserve"> этические нормы профессионально-педагогической деятельности преподавателя высшей школы.</w:t>
            </w:r>
          </w:p>
        </w:tc>
      </w:tr>
      <w:tr w:rsidR="00540A2A" w:rsidRPr="00540A2A" w:rsidTr="00793C0E">
        <w:trPr>
          <w:trHeight w:val="360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 xml:space="preserve">Знать: </w:t>
            </w:r>
            <w:r w:rsidRPr="00540A2A">
              <w:rPr>
                <w:rFonts w:ascii="Times New Roman" w:eastAsia="Times New Roman" w:hAnsi="Times New Roman" w:cs="Times New Roman"/>
                <w:bCs/>
                <w:lang w:eastAsia="ru-RU"/>
              </w:rPr>
              <w:t>труды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ведущих ученых в вашей отрасли; основные этические понятия и категории, роль науки в выработке нравственных принципов в профессиональной деятельности.</w:t>
            </w:r>
          </w:p>
        </w:tc>
      </w:tr>
      <w:tr w:rsidR="00540A2A" w:rsidRPr="00540A2A" w:rsidTr="00793C0E">
        <w:trPr>
          <w:trHeight w:val="165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Уметь </w:t>
            </w:r>
            <w:r w:rsidRPr="00540A2A">
              <w:rPr>
                <w:rFonts w:ascii="Times New Roman" w:hAnsi="Times New Roman" w:cs="Times New Roman"/>
              </w:rPr>
              <w:t>анализировать собственную профессионально-педагогическую деятельность с позиций педагогической деонтологии.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 xml:space="preserve">Уметь: </w:t>
            </w:r>
            <w:r w:rsidRPr="00540A2A">
              <w:rPr>
                <w:rFonts w:ascii="Times New Roman" w:hAnsi="Times New Roman" w:cs="Times New Roman"/>
              </w:rPr>
              <w:t>анализировать собственную профессионально-педагогическую деятельность с позиций педагогической деонтологии.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540A2A" w:rsidRPr="00540A2A" w:rsidTr="00793C0E">
        <w:trPr>
          <w:trHeight w:val="526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 xml:space="preserve">Уметь: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этически правильно, аргументировано и ясно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строить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устную и письменную речь, используя её в практике научно-педагогической работы.</w:t>
            </w:r>
          </w:p>
          <w:p w:rsidR="00540A2A" w:rsidRPr="00540A2A" w:rsidRDefault="00540A2A" w:rsidP="00540A2A">
            <w:pPr>
              <w:spacing w:after="0" w:line="240" w:lineRule="auto"/>
              <w:ind w:right="-136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  <w:tr w:rsidR="00540A2A" w:rsidRPr="00540A2A" w:rsidTr="00793C0E">
        <w:trPr>
          <w:trHeight w:val="118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Владеть </w:t>
            </w:r>
            <w:r w:rsidRPr="00540A2A">
              <w:rPr>
                <w:rFonts w:ascii="Times New Roman" w:hAnsi="Times New Roman" w:cs="Times New Roman"/>
              </w:rPr>
              <w:t>этикой профессионально-педагогической деятельности.</w:t>
            </w:r>
          </w:p>
        </w:tc>
        <w:tc>
          <w:tcPr>
            <w:tcW w:w="1701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 xml:space="preserve"> </w:t>
            </w:r>
            <w:r w:rsidRPr="00540A2A">
              <w:rPr>
                <w:rFonts w:ascii="Times New Roman" w:hAnsi="Times New Roman" w:cs="Times New Roman"/>
              </w:rPr>
              <w:t>этикой профессионально-педагогической деятельности.</w:t>
            </w:r>
          </w:p>
        </w:tc>
      </w:tr>
      <w:tr w:rsidR="00540A2A" w:rsidRPr="00540A2A" w:rsidTr="00793C0E">
        <w:trPr>
          <w:trHeight w:val="526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ind w:right="-136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методами этического анализа, нравственной оценкой поступков коллег и   учащихся, постановке нравственной цели и выбору путей ее достижения.</w:t>
            </w:r>
          </w:p>
        </w:tc>
      </w:tr>
      <w:tr w:rsidR="00540A2A" w:rsidRPr="00540A2A" w:rsidTr="00695D27">
        <w:trPr>
          <w:trHeight w:val="315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ОПК-1</w:t>
            </w:r>
          </w:p>
          <w:p w:rsidR="00540A2A" w:rsidRPr="00540A2A" w:rsidRDefault="00540A2A" w:rsidP="00540A2A">
            <w:pPr>
              <w:spacing w:after="0" w:line="240" w:lineRule="auto"/>
              <w:ind w:right="-79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Владение методологией теоретических и экспериментальных исследований в сфере и по проблемам обеспечения экологической и промышленной безопасности, мониторинга и контроля среды обитания человека</w:t>
            </w: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8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методы критического анализа и оценки современных научных достижений, а также методы генерирования новых идей при решении исследовательских и практических задач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36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методы критического анализа и оценки современных научных достижений и результатов деятельности по решению исследовательских и практических задач, в том числе в междисциплинарных областях</w:t>
            </w:r>
          </w:p>
        </w:tc>
      </w:tr>
      <w:tr w:rsidR="00540A2A" w:rsidRPr="00540A2A" w:rsidTr="00695D27">
        <w:trPr>
          <w:trHeight w:val="1252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36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57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Сформированные систематические знания методов критического анализа и оценки современных научных достижений, а также методов генерирования новых идей при решении исследовательских и практических задач, в том числе междисциплинарных</w:t>
            </w:r>
          </w:p>
        </w:tc>
      </w:tr>
      <w:tr w:rsidR="00540A2A" w:rsidRPr="00540A2A" w:rsidTr="00695D27">
        <w:trPr>
          <w:trHeight w:val="421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анализировать альтернативные варианты решения исследовательских и практических задач и оценивать потенциальные выигрыши/проигрыши реализации этих вариантов при решении исследовательских и практических задач генерировать новые идеи,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исходя из наличных ресурсов и ограничений</w:t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целом успешно, но не систематически осуществляемые анализ альтернативных вариантов решения исследовательских и практических задач и оценка потенциальных выигрышей/проигрышей реализации этих вариантов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исходя из наличных ресурсов и ограничений</w:t>
            </w:r>
          </w:p>
        </w:tc>
      </w:tr>
      <w:tr w:rsidR="00540A2A" w:rsidRPr="00540A2A" w:rsidTr="00695D27">
        <w:trPr>
          <w:trHeight w:val="421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Сформированное умение анализировать альтернативные варианты решения исследовательских и практических задач и оценивать потенциальные выигрыши/проигрыши реализации этих вариантов,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исходя из наличных ресурсов и ограничений</w:t>
            </w:r>
          </w:p>
        </w:tc>
      </w:tr>
      <w:tr w:rsidR="00540A2A" w:rsidRPr="00540A2A" w:rsidTr="00695D27">
        <w:trPr>
          <w:trHeight w:val="898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навыками критического анализа и оценки современных научных достижений и результатов деятельности по решению исследовательских и практических задач, в том 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числе в междисциплинарных областях</w:t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целом успешное, но не систематическое применение технологий критического анализа и оценки современных научных достижений и результатов деятельности по решению исследовательских и практических </w:t>
            </w: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задач.</w:t>
            </w:r>
          </w:p>
        </w:tc>
      </w:tr>
      <w:tr w:rsidR="00540A2A" w:rsidRPr="00540A2A" w:rsidTr="00695D27">
        <w:trPr>
          <w:trHeight w:val="897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Успешным и систематическим применением навыков анализа методологических проблем, возникающих при решении исследовательских и практических задач, в том числе в междисциплинарных областях и оценки современных научных достижений и результатов деятельности по решению исследовательских и практических задач.</w:t>
            </w:r>
          </w:p>
        </w:tc>
      </w:tr>
      <w:tr w:rsidR="00540A2A" w:rsidRPr="00540A2A" w:rsidTr="00695D27">
        <w:trPr>
          <w:trHeight w:val="1653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highlight w:val="yellow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ОПК-2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готовность к преподавательской деятельности по основным образовательным программам высшего образования</w:t>
            </w: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8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методы критического анализа и оценки современных научных достижений, а также методы генерирования новых идей при решении исследовательских и практических задач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36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Знать:</w:t>
            </w:r>
          </w:p>
          <w:p w:rsidR="00540A2A" w:rsidRPr="00540A2A" w:rsidRDefault="00540A2A" w:rsidP="00540A2A">
            <w:pPr>
              <w:spacing w:after="0" w:line="240" w:lineRule="auto"/>
              <w:ind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оценки современных научных достижений и результатов деятельности по решению исследовательских и практических задач, в том числе в междисциплинарных областях</w:t>
            </w:r>
          </w:p>
        </w:tc>
      </w:tr>
      <w:tr w:rsidR="00540A2A" w:rsidRPr="00540A2A" w:rsidTr="00695D27">
        <w:trPr>
          <w:trHeight w:val="1634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анализировать альтернативные варианты решения исследовательских и практических задач и оценивать потенциальные выигрыши/проигрыши реализации этих вариантов,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исходя из наличных ресурсов и ограничений</w:t>
            </w:r>
          </w:p>
        </w:tc>
      </w:tr>
      <w:tr w:rsidR="00540A2A" w:rsidRPr="00540A2A" w:rsidTr="00695D27">
        <w:trPr>
          <w:trHeight w:val="1448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анализировать альтернативные варианты решения исследовательских и практических задач и оценивать потенциальные выигрыши/проигрыши реализации этих вариантов при решении исследовательских и практических задач генерировать новые идеи,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исходя из наличных ресурсов и ограничений</w:t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tabs>
                <w:tab w:val="left" w:pos="285"/>
              </w:tabs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целом успешно, но не систематически осуществлять анализ альтернативных вариантов решения исследовательских и практических задач. </w:t>
            </w:r>
          </w:p>
        </w:tc>
      </w:tr>
      <w:tr w:rsidR="00540A2A" w:rsidRPr="00540A2A" w:rsidTr="00695D27">
        <w:trPr>
          <w:trHeight w:val="2238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формировать альтернативные варианты решения исследовательских и практических задач и оценивать потенциальные выигрыши/проигрыши реализации этих вариантов, поддающиеся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операционализации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исходя из наличных ресурсов и ограничений.</w:t>
            </w:r>
          </w:p>
        </w:tc>
      </w:tr>
      <w:tr w:rsidR="00540A2A" w:rsidRPr="00540A2A" w:rsidTr="00695D27">
        <w:trPr>
          <w:trHeight w:val="2065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навыками критического анализа и оценки современных научных достижений и результатов деятельности по решению исследовательских и практических задач, в том числе в междисциплинарных областях</w:t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техникой критического анализа и оценки современных научных достижений и результатов деятельности по решению исследовательских и практических задач.</w:t>
            </w:r>
          </w:p>
        </w:tc>
      </w:tr>
      <w:tr w:rsidR="00540A2A" w:rsidRPr="00540A2A" w:rsidTr="00695D27">
        <w:trPr>
          <w:trHeight w:val="2816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Методикой составления образовательных программ, возникающих при решении исследовательских и практических задач, в том числе в междисциплинарных областях и оценкой современных научных достижений и результатов деятельности по решению исследовательских и практических задач.</w:t>
            </w:r>
          </w:p>
        </w:tc>
      </w:tr>
      <w:tr w:rsidR="00540A2A" w:rsidRPr="00540A2A" w:rsidTr="00695D27">
        <w:trPr>
          <w:trHeight w:val="359"/>
          <w:tblHeader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Показатели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сформированности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540A2A" w:rsidRPr="00540A2A" w:rsidTr="00695D27">
        <w:trPr>
          <w:trHeight w:val="3908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40A2A">
              <w:rPr>
                <w:rFonts w:ascii="Times New Roman" w:hAnsi="Times New Roman" w:cs="Times New Roman"/>
                <w:b/>
              </w:rPr>
              <w:t>ОПК-4</w:t>
            </w:r>
          </w:p>
          <w:p w:rsidR="00540A2A" w:rsidRPr="00540A2A" w:rsidRDefault="00540A2A" w:rsidP="00540A2A">
            <w:pPr>
              <w:spacing w:after="0" w:line="240" w:lineRule="auto"/>
              <w:ind w:right="-7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 xml:space="preserve">Готовность организовать работу исследовательского коллектива в сфере обеспечения экологической и промышленной безопасности, безопасности труда, защиты в чрезвычайных ситуациях, по проблемам прогнозирования рисков и новых технологий мониторинга </w:t>
            </w:r>
            <w:r w:rsidRPr="00540A2A">
              <w:rPr>
                <w:rFonts w:ascii="Times New Roman" w:hAnsi="Times New Roman" w:cs="Times New Roman"/>
              </w:rPr>
              <w:lastRenderedPageBreak/>
              <w:t>техногенных опасностей</w:t>
            </w: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Знать: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Знать</w:t>
            </w:r>
            <w:r w:rsidRPr="00540A2A">
              <w:rPr>
                <w:rFonts w:ascii="Times New Roman" w:hAnsi="Times New Roman" w:cs="Times New Roman"/>
              </w:rPr>
              <w:t xml:space="preserve"> особенности работы исследовательского коллектива в сфере обеспечения промышленной безопасности; основные принципы организации работы исследовательского коллектива в сфере обеспечения промышленной безопасности.</w:t>
            </w:r>
          </w:p>
          <w:p w:rsidR="00540A2A" w:rsidRPr="00540A2A" w:rsidRDefault="00540A2A" w:rsidP="00540A2A">
            <w:pPr>
              <w:spacing w:after="0" w:line="240" w:lineRule="auto"/>
              <w:ind w:right="-8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36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Знать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основные принципы организации работы исследовательского коллектива в сфере обеспечения промышленной безопасности.</w:t>
            </w:r>
          </w:p>
          <w:p w:rsidR="00540A2A" w:rsidRPr="00540A2A" w:rsidRDefault="00540A2A" w:rsidP="00540A2A">
            <w:pPr>
              <w:spacing w:after="0" w:line="240" w:lineRule="auto"/>
              <w:ind w:right="-5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40A2A" w:rsidRPr="00540A2A" w:rsidTr="00695D27">
        <w:trPr>
          <w:trHeight w:val="1252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57"/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  <w:i/>
              </w:rPr>
              <w:t>Знать</w:t>
            </w:r>
            <w:r w:rsidRPr="00540A2A">
              <w:rPr>
                <w:rFonts w:ascii="Times New Roman" w:hAnsi="Times New Roman" w:cs="Times New Roman"/>
              </w:rPr>
              <w:t xml:space="preserve"> </w:t>
            </w:r>
          </w:p>
          <w:p w:rsidR="00540A2A" w:rsidRPr="00540A2A" w:rsidRDefault="00540A2A" w:rsidP="00540A2A">
            <w:pPr>
              <w:spacing w:after="0" w:line="240" w:lineRule="auto"/>
              <w:ind w:right="-57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>особенности работы исследовательского коллектива в сфере обеспечения промышленной безопасности;</w:t>
            </w:r>
          </w:p>
        </w:tc>
      </w:tr>
      <w:tr w:rsidR="00540A2A" w:rsidRPr="00540A2A" w:rsidTr="00695D27">
        <w:trPr>
          <w:trHeight w:val="421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 xml:space="preserve">применять разработанные методики оценки риска в работе исследовательского коллектива в сфере </w:t>
            </w:r>
            <w:r w:rsidRPr="00540A2A">
              <w:rPr>
                <w:rFonts w:ascii="Times New Roman" w:hAnsi="Times New Roman" w:cs="Times New Roman"/>
              </w:rPr>
              <w:lastRenderedPageBreak/>
              <w:t xml:space="preserve">обеспечения промышленной безопасности; использовать разработанные методы и практики организации работы исследовательского коллектива в сфере обеспечения безопасности труда на междисциплинарном уровне; корректно </w:t>
            </w:r>
            <w:proofErr w:type="gramStart"/>
            <w:r w:rsidRPr="00540A2A">
              <w:rPr>
                <w:rFonts w:ascii="Times New Roman" w:hAnsi="Times New Roman" w:cs="Times New Roman"/>
              </w:rPr>
              <w:t>выражать и аргументировано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обосновывать решения в области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техносферной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безопасности.</w:t>
            </w:r>
          </w:p>
          <w:p w:rsidR="00540A2A" w:rsidRPr="00540A2A" w:rsidRDefault="00540A2A" w:rsidP="00540A2A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Уметь</w:t>
            </w: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>использовать разработанные методы и практики организации работы исследовательского коллектива в сфере обеспечения безопасности труда на междисциплинарном уровне;</w:t>
            </w:r>
          </w:p>
        </w:tc>
      </w:tr>
      <w:tr w:rsidR="00540A2A" w:rsidRPr="00540A2A" w:rsidTr="00695D27">
        <w:trPr>
          <w:trHeight w:val="3238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Уметь</w:t>
            </w: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>применять разработанные методики оценки риска в работе исследовательского коллектива в сфере обеспечения промышленной безопасности;</w:t>
            </w:r>
          </w:p>
        </w:tc>
      </w:tr>
      <w:tr w:rsidR="00540A2A" w:rsidRPr="00540A2A" w:rsidTr="00695D27">
        <w:trPr>
          <w:trHeight w:val="898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>навыками и/или иметь опыт деятельности применения разработанных методик в работе исследовательского коллектива в сфере обеспечения промышленной безопасности.</w:t>
            </w:r>
          </w:p>
        </w:tc>
        <w:tc>
          <w:tcPr>
            <w:tcW w:w="1560" w:type="dxa"/>
            <w:tcBorders>
              <w:left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</w:rPr>
            </w:pPr>
            <w:r w:rsidRPr="00540A2A">
              <w:rPr>
                <w:rFonts w:ascii="Times New Roman" w:hAnsi="Times New Roman" w:cs="Times New Roman"/>
                <w:i/>
              </w:rPr>
              <w:t>Владеть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40A2A">
              <w:rPr>
                <w:rFonts w:ascii="Times New Roman" w:hAnsi="Times New Roman" w:cs="Times New Roman"/>
              </w:rPr>
              <w:t>навыками и/или иметь опыт деятельности применения разработанных методик в работе исследовательского коллектива в сфере обеспечения промышленной безопасности</w:t>
            </w:r>
          </w:p>
        </w:tc>
      </w:tr>
      <w:tr w:rsidR="00540A2A" w:rsidRPr="00540A2A" w:rsidTr="00695D27">
        <w:trPr>
          <w:trHeight w:val="897"/>
        </w:trPr>
        <w:tc>
          <w:tcPr>
            <w:tcW w:w="1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0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2A" w:rsidRPr="00540A2A" w:rsidRDefault="00540A2A" w:rsidP="00540A2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Владеть</w:t>
            </w: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способностью</w:t>
            </w:r>
            <w:r w:rsidRPr="00540A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40A2A">
              <w:rPr>
                <w:rFonts w:ascii="Times New Roman" w:hAnsi="Times New Roman" w:cs="Times New Roman"/>
              </w:rPr>
              <w:t xml:space="preserve">корректно </w:t>
            </w:r>
            <w:proofErr w:type="gramStart"/>
            <w:r w:rsidRPr="00540A2A">
              <w:rPr>
                <w:rFonts w:ascii="Times New Roman" w:hAnsi="Times New Roman" w:cs="Times New Roman"/>
              </w:rPr>
              <w:t>выражать и аргументировано</w:t>
            </w:r>
            <w:proofErr w:type="gramEnd"/>
            <w:r w:rsidRPr="00540A2A">
              <w:rPr>
                <w:rFonts w:ascii="Times New Roman" w:hAnsi="Times New Roman" w:cs="Times New Roman"/>
              </w:rPr>
              <w:t xml:space="preserve"> обосновывать решения в области </w:t>
            </w:r>
            <w:proofErr w:type="spellStart"/>
            <w:r w:rsidRPr="00540A2A">
              <w:rPr>
                <w:rFonts w:ascii="Times New Roman" w:hAnsi="Times New Roman" w:cs="Times New Roman"/>
              </w:rPr>
              <w:t>техносферной</w:t>
            </w:r>
            <w:proofErr w:type="spellEnd"/>
            <w:r w:rsidRPr="00540A2A">
              <w:rPr>
                <w:rFonts w:ascii="Times New Roman" w:hAnsi="Times New Roman" w:cs="Times New Roman"/>
              </w:rPr>
              <w:t xml:space="preserve"> безопасности.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0A2A" w:rsidRPr="00540A2A" w:rsidTr="00695D27">
        <w:trPr>
          <w:trHeight w:val="1356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</w:rPr>
            </w:pPr>
          </w:p>
          <w:p w:rsidR="00540A2A" w:rsidRPr="00540A2A" w:rsidRDefault="00540A2A" w:rsidP="00540A2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40A2A">
              <w:rPr>
                <w:rFonts w:ascii="Times New Roman" w:hAnsi="Times New Roman" w:cs="Times New Roman"/>
                <w:b/>
              </w:rPr>
              <w:t xml:space="preserve">ОПК-5 </w:t>
            </w:r>
          </w:p>
          <w:p w:rsidR="00540A2A" w:rsidRPr="00540A2A" w:rsidRDefault="00540A2A" w:rsidP="00540A2A">
            <w:pPr>
              <w:spacing w:after="0" w:line="240" w:lineRule="auto"/>
              <w:ind w:right="-221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>Готовность к преподавательской деятельности по основным образовательны</w:t>
            </w:r>
            <w:r w:rsidRPr="00540A2A">
              <w:rPr>
                <w:rFonts w:ascii="Times New Roman" w:hAnsi="Times New Roman" w:cs="Times New Roman"/>
              </w:rPr>
              <w:lastRenderedPageBreak/>
              <w:t>м программам высшего образования.</w:t>
            </w: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Знать: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методики и технологии преподавания, содержание основных образовательных программ в соответствии с направлением профессиональной деятельности.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Знать</w:t>
            </w: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: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содержание основных образовательных программ в соответствии с направлением профессиональной деятельности.</w:t>
            </w:r>
          </w:p>
        </w:tc>
      </w:tr>
      <w:tr w:rsidR="00540A2A" w:rsidRPr="00540A2A" w:rsidTr="00695D27">
        <w:trPr>
          <w:trHeight w:val="1392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Знать</w:t>
            </w: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>методики и технологии преподавания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540A2A" w:rsidRPr="00540A2A" w:rsidTr="00695D27">
        <w:trPr>
          <w:trHeight w:val="1333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использовать современные технологии педагогики и современные достижения науки, техники и технологии в преподавательской деятельности.</w:t>
            </w:r>
          </w:p>
          <w:p w:rsidR="00540A2A" w:rsidRPr="00540A2A" w:rsidRDefault="00540A2A" w:rsidP="00540A2A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40A2A" w:rsidRPr="00540A2A" w:rsidRDefault="00540A2A" w:rsidP="00540A2A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Уметь</w:t>
            </w: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:</w:t>
            </w:r>
          </w:p>
          <w:p w:rsidR="00540A2A" w:rsidRPr="00540A2A" w:rsidRDefault="00540A2A" w:rsidP="00540A2A">
            <w:pPr>
              <w:tabs>
                <w:tab w:val="left" w:pos="285"/>
              </w:tabs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логически верно, аргументировано и ясно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строить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устную и письменную речь; использовать первоисточники в практике семинаров и экзаменов; </w:t>
            </w:r>
          </w:p>
        </w:tc>
      </w:tr>
      <w:tr w:rsidR="00540A2A" w:rsidRPr="00540A2A" w:rsidTr="00695D27">
        <w:trPr>
          <w:trHeight w:val="1360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Уметь</w:t>
            </w:r>
            <w:r w:rsidRPr="00540A2A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:</w:t>
            </w:r>
          </w:p>
          <w:p w:rsidR="00540A2A" w:rsidRPr="00540A2A" w:rsidRDefault="00540A2A" w:rsidP="00540A2A">
            <w:pPr>
              <w:jc w:val="both"/>
              <w:rPr>
                <w:rFonts w:ascii="Times New Roman" w:hAnsi="Times New Roman" w:cs="Times New Roman"/>
              </w:rPr>
            </w:pPr>
            <w:r w:rsidRPr="00540A2A">
              <w:rPr>
                <w:rFonts w:ascii="Times New Roman" w:hAnsi="Times New Roman" w:cs="Times New Roman"/>
              </w:rPr>
              <w:t>использовать современные технологии педагогики и современные достижения науки, техники и технологии в преподавательской деятельности.</w:t>
            </w:r>
          </w:p>
        </w:tc>
      </w:tr>
      <w:tr w:rsidR="00540A2A" w:rsidRPr="00540A2A" w:rsidTr="00695D27">
        <w:trPr>
          <w:trHeight w:val="1396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Владеть:</w:t>
            </w:r>
          </w:p>
          <w:p w:rsidR="00540A2A" w:rsidRPr="00540A2A" w:rsidRDefault="00540A2A" w:rsidP="00540A2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>современными методами и технологиями, в том числе использованием интерактивного обучения</w:t>
            </w:r>
            <w:proofErr w:type="gramStart"/>
            <w:r w:rsidRPr="00540A2A">
              <w:rPr>
                <w:rFonts w:ascii="Times New Roman" w:hAnsi="Times New Roman" w:cs="Times New Roman"/>
              </w:rPr>
              <w:t>.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н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авыками выражения и обоснования собственной позиции относительно современных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социогуманитарных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проблем и конкретных философских позиций; 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Пороговый уровень (обязательный)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Владеть</w:t>
            </w:r>
            <w:r w:rsidRPr="00540A2A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contextualSpacing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>способностью к обобщению, анализу, восприятию информации, методами философского анализа, постановке цели и выбору путей ее достижения.</w:t>
            </w:r>
          </w:p>
        </w:tc>
      </w:tr>
      <w:tr w:rsidR="00540A2A" w:rsidRPr="00540A2A" w:rsidTr="00695D27">
        <w:trPr>
          <w:trHeight w:val="2816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i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540A2A">
              <w:rPr>
                <w:rFonts w:ascii="Times New Roman" w:hAnsi="Times New Roman" w:cs="Times New Roman"/>
                <w:i/>
              </w:rPr>
              <w:t>Владеть</w:t>
            </w:r>
            <w:r w:rsidRPr="00540A2A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:</w:t>
            </w:r>
          </w:p>
          <w:p w:rsidR="00540A2A" w:rsidRPr="00540A2A" w:rsidRDefault="00540A2A" w:rsidP="00540A2A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540A2A">
              <w:rPr>
                <w:rFonts w:ascii="Times New Roman" w:hAnsi="Times New Roman" w:cs="Times New Roman"/>
              </w:rPr>
              <w:t>современными методами и технологиями, в том числе использованием интерактивного обучения;</w:t>
            </w:r>
            <w:r w:rsidRPr="00540A2A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выражения и обоснования собственной позиции относительно современных научных проблем в вашей отрасли.</w:t>
            </w:r>
          </w:p>
        </w:tc>
      </w:tr>
    </w:tbl>
    <w:p w:rsidR="00540A2A" w:rsidRPr="00540A2A" w:rsidRDefault="00540A2A" w:rsidP="00540A2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проверки уровня формирования компетенций </w:t>
      </w:r>
      <w:r w:rsidR="00B90A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ОПК-1,2,4,5; УК-1,</w:t>
      </w: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2,5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выступает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-ориентированное задание (далее – </w:t>
      </w: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КОЗ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которое представляет собой комплексное задание, предназначенное для контроля уровня успеваемости аспиранта по дисциплине.</w:t>
      </w:r>
    </w:p>
    <w:p w:rsidR="00540A2A" w:rsidRPr="00540A2A" w:rsidRDefault="00540A2A" w:rsidP="00540A2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собеседование во время аудиторных занятий, тестовые задания по темам учебной дисциплины; зачет по результатам защиты реферата.</w:t>
      </w: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текущего контроля применяются собеседования и семинары.</w:t>
      </w: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Текущий контроль включает в себя контроль выполнения заданий для самопроверки.</w:t>
      </w: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Собеседование – это средство контроля, организованное как специальная беседа преподавателя с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обучающимся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темы по каждому разделу дисциплины и рассчитанное на выяснение объема знаний обучающегося.</w:t>
      </w:r>
    </w:p>
    <w:p w:rsidR="00540A2A" w:rsidRPr="00540A2A" w:rsidRDefault="00540A2A" w:rsidP="00540A2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Практическое занятие – это форма обучения, направленная на проверку качества усвоения знаний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обучающимся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, с помощью докладов, устного выступления, собеседования.</w:t>
      </w:r>
    </w:p>
    <w:p w:rsidR="00540A2A" w:rsidRPr="00540A2A" w:rsidRDefault="00540A2A" w:rsidP="00540A2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Семинары (семинарские занятия) предназначены для углубленного изучения предмета, овладение методологией, применительно к особенностям изучаемой отрасли науки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а семинарах студенты закрепляют знания, полученные на лекциях или из книг, в процессе их пересказа или обсуждения.</w:t>
      </w:r>
    </w:p>
    <w:p w:rsidR="00540A2A" w:rsidRPr="00540A2A" w:rsidRDefault="00540A2A" w:rsidP="00540A2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– проверка знаний с помощью прохождения тестовых заданий.</w:t>
      </w:r>
    </w:p>
    <w:p w:rsidR="00540A2A" w:rsidRPr="00540A2A" w:rsidRDefault="00540A2A" w:rsidP="00540A2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результатом освоения учебной дисциплины является прием Государственной комиссией экзамена кандидатского минимума. </w:t>
      </w:r>
    </w:p>
    <w:p w:rsidR="00540A2A" w:rsidRPr="00540A2A" w:rsidRDefault="00540A2A" w:rsidP="00540A2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Аттестация проходит в форме экзамена.</w:t>
      </w:r>
    </w:p>
    <w:p w:rsidR="00540A2A" w:rsidRPr="00540A2A" w:rsidRDefault="00540A2A" w:rsidP="00540A2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Экзамен состоит из трёх разделов: «Общие проблемы философии науки», «Современные философские проблемы областей научного знания» (философия естественных наук, философия технических наук, философия социально-гуманитарных наук), «История отраслей наук». Первые два раздела представлены в экзаменационных билетах по программам кандидатских экзаменов, утверждённых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России. Третий раздел – история отрасли науки (механики, химии, технических наук, информатики экономических учений, педагогики, наук о Земле (геология)) изучается аспирантами самостоятельно по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программам, разработанным и рекомендованным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и представляется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практических занятиях в виде рефератов по 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истории отрасли науки. Темы рефератов предлагаются и утверждаются профилирующими кафедрами.</w:t>
      </w:r>
    </w:p>
    <w:p w:rsidR="00540A2A" w:rsidRPr="00540A2A" w:rsidRDefault="00540A2A" w:rsidP="00540A2A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для обсуждения на семинарских занятиях</w:t>
      </w: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дисциплине</w:t>
      </w:r>
    </w:p>
    <w:p w:rsidR="00540A2A" w:rsidRPr="00540A2A" w:rsidRDefault="00540A2A" w:rsidP="00540A2A">
      <w:pPr>
        <w:tabs>
          <w:tab w:val="left" w:pos="708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История и философия науки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является предметом философии науки?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Какова роль науки в культуре и цивилизации?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чем сходство и различие философского и естественнонаучного знания?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каких проблемах выбранной вами науки философия может использоваться как метод?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Где может лежать грань научного и ненаучного знания?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Чем отличаются результаты мифического, магического и научного знания?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чем, на ваш взгляд, состоит современность и непреходящая значимость учения Пифагора о числах и пропорциях? Насколько математика и математические формы играет роль в ваших собственных научных исследованиях?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чем состояло теоретическое противостояние Гераклита 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Парменида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?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Позицию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какого мыслителя вы считаете наиболее обоснованной?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101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чем заключалось ключевое различие в позициях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Парменида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Демокрита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Атомизм и значимость идеи атома для исторического развития науки и решения современных проблем.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tabs>
          <w:tab w:val="left" w:pos="426"/>
        </w:tabs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понятия и представления современной философии науки предвосхитил Платон в своих диалогах?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чем состояли наиболее значимые открытия Аристотеля как создателя логики? Почему учение Аристотеля о движении на многие века определило развитие науки, в чем его сила?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наиболее существенные моменты вы могли бы выделить в учении Аристотеля о пространстве и времени?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чем заключалось противостояние картезианцев и Ньютона по проблеме «скрытых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качеств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и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каким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образом предложил решить эту проблему Ньютон?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Почему Галилей и Ньютон считаются основоположниками классической науки? В чем заключался их радикальный поворот по сравнению с физикой Аристотеля?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 развивалась атомистическая научная программа в эпоху Нового времени? В чем ее основные новшества по отношению к античному атомизму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Левкиппа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Демокрита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Каковы ключевые идеи Лейбница? Почему этот мыслитель почитается современными разработчиками искусственного интеллекта и искусственной жизни?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 Кант пытался разрешить спор эмпириков и рационалистов? Как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возможны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математика, естествознание и метафизика, по Канту?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Почему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постпозитивистские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концепции развития научного знания называют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антикумулятивистскими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? В чем недостатки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кумулятивистских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моделей развития научного знания? С какими трудностями сталкиваются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антикомулятивистские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модели развития науки?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такое научная парадигма? Совпадают ли научная парадигма и научная теория? Из каких предписаний состоит научная парадигма? С каким понятием непосредственно соотносится понятие научной парадигмы? В чем сила и слабость концепции научных парадигм Т. Куна?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Приведите примеры научных парадигм в медицине и фармации в их историческом развитии и в современном состоянии научного знания. Какие смены парадигм происходили на протяжении истории медицины и фармации?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такое научно-исследовательская программа? Расскажите, какие компоненты входят в научно-исследовательскую программу. Что такое позитивная и негативная эвристики?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Раскройте содержание концепции теоретического и методологического плюрализма П.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Фейерабенда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Почему данная позиция подвержена серьезной критике?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такое темы в науке с точки зрения Дж.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Холтона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Попытайтесь выделить темы в истории медицины и фармации.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Чем наблюдение отличается от эксперимента? В чем недостаток позиции эмпиризма? Как вы понимаете положение, что «наблюдение теоретически нагружено»?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Вытекает ли закон из опыта? В чем смысл позиции конвенционализма, которую занимал Пуанкаре?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Какую роль играет создание моделей в мышлении? Какую роль играют модели и идеализации в научном познании в медицине?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такое идеализация и идеальный объект? Совпадают ли идеализация и абстракция? Существует ли идеальный объект реально?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Зависят ли факты от теории? Можно ли изменять содержание фактов? Согласны ли вы с тем, что иногда можно сказать, как Гегель, когда ему указали на несоответствие его теории фактам: “Тем хуже для фактов”? Что такое фундаментальный факт? Приведите примеры фундаментальных фактов в медицине и фармации.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Дайте определения понятий «верификация» и «фальсификация». В чем смысл принципа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фальсифицируемости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фальсификационизма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введенного Поппером?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Какова специфика культурно-исторического подхода к современной науке?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Почему дихотомия «социально-гуманитарное –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естественно-научное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знание» условна?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Каковы гносеологические и этические последствия автономизации прикладных исследований?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Почему стиль мышления становится смысловой характеристикой научного знания?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Какова роль формальных и смысловых критериев в оценке научной деятельности?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такое псевдонаука? Почему невозможно различить научное и псевдонаучное знание по формально-методологическим параметрам?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Каковы различия между исследовательской стратегией и стилями научного мышления?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виды деятельности характерны для «нормальной» науки? Каков механизм свершения научных революций, по Куну?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Каким требованиям должна удовлетворять новая научная теория, возникшая в результате научной революции?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Приведите примеры научных революций в той области научного знания, в которой вы специализируетесь? Проанализируйте, чем обусловлена та или иная научная революция в вашей области, каковы ее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истоки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к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какому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прорыву в познании и способах научного исследования она приводит?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Почему считается, что классическая наука возникла только в начале эпохи Нового времени и связана с именами Г. Галилея 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Ньютона? В чем сила методов классической науки по сравнению с доклассической?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чем отличие новшества от инновации в науке? В чем отличие научного открытия от научного изобретения?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Каковы механизмы функционирования творческой интуиции? Какие стадии проходит процесс рождения нового знания в голове ученого?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 возникает новое знание в науке? Что такое феномен инерции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парадигмального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сознания? Приведите примеры из истории медицины, когда ученому-медику было очень трудно добиваться признания своих идей и применения их в лечебном деле? Как можно объяснить феномен одновременных научных </w:t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открытий в истории науки?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взаимодействуют традиции и новации в ходе прогресса в научном познании мира?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Прокомментируйте высказывание К. Гаусса: «Вот мой результат, но я пока не знаю, как его получить».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чем заключаются преимущества междисциплинарных проектов в науке? В чем заключается основное отличие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трансдисциплинарности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междисциплинарности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включает в себя идея универсального (или глобального) эволюционизма?</w:t>
      </w:r>
    </w:p>
    <w:p w:rsidR="00540A2A" w:rsidRPr="00540A2A" w:rsidRDefault="00540A2A" w:rsidP="00540A2A">
      <w:pPr>
        <w:widowControl w:val="0"/>
        <w:numPr>
          <w:ilvl w:val="0"/>
          <w:numId w:val="4"/>
        </w:numPr>
        <w:spacing w:after="0" w:line="274" w:lineRule="exact"/>
        <w:ind w:left="284" w:right="340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такое сложная система? Перечислите основные свойства сложных систем.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делает сложное сложным и в чем его отличие от простоты?</w:t>
      </w:r>
      <w:proofErr w:type="gramEnd"/>
    </w:p>
    <w:p w:rsidR="00540A2A" w:rsidRPr="00540A2A" w:rsidRDefault="00540A2A" w:rsidP="00540A2A">
      <w:pPr>
        <w:widowControl w:val="0"/>
        <w:spacing w:after="0" w:line="274" w:lineRule="exact"/>
        <w:ind w:right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40A2A" w:rsidRPr="00540A2A" w:rsidRDefault="00540A2A" w:rsidP="00540A2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Примеры тестовых заданий для самопроверки</w:t>
      </w: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1" w:name="_Toc309224887"/>
      <w:bookmarkEnd w:id="1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дисциплине</w:t>
      </w:r>
    </w:p>
    <w:p w:rsidR="00540A2A" w:rsidRPr="00540A2A" w:rsidRDefault="00540A2A" w:rsidP="00540A2A">
      <w:pPr>
        <w:tabs>
          <w:tab w:val="left" w:pos="708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История и философия науки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1.</w:t>
      </w: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Что является предметом философии науки?</w:t>
      </w:r>
    </w:p>
    <w:p w:rsidR="00540A2A" w:rsidRPr="00540A2A" w:rsidRDefault="00540A2A" w:rsidP="00540A2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Принципы научного познания;</w:t>
      </w:r>
    </w:p>
    <w:p w:rsidR="00540A2A" w:rsidRPr="00540A2A" w:rsidRDefault="00540A2A" w:rsidP="00540A2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История науки;</w:t>
      </w:r>
    </w:p>
    <w:p w:rsidR="00540A2A" w:rsidRPr="00540A2A" w:rsidRDefault="00540A2A" w:rsidP="00540A2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Социальные и культурологические аспекты философского знания;</w:t>
      </w:r>
    </w:p>
    <w:p w:rsidR="00540A2A" w:rsidRPr="00540A2A" w:rsidRDefault="00540A2A" w:rsidP="00540A2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Структура научного познания;</w:t>
      </w:r>
    </w:p>
    <w:p w:rsidR="00540A2A" w:rsidRPr="00540A2A" w:rsidRDefault="00540A2A" w:rsidP="00540A2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Методы научного познания.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2. Когда началось исследование феномена науки?</w:t>
      </w:r>
    </w:p>
    <w:p w:rsidR="00540A2A" w:rsidRPr="00540A2A" w:rsidRDefault="00540A2A" w:rsidP="00540A2A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VII век; </w:t>
      </w:r>
    </w:p>
    <w:p w:rsidR="00540A2A" w:rsidRPr="00540A2A" w:rsidRDefault="00540A2A" w:rsidP="00540A2A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XVIII век; </w:t>
      </w:r>
    </w:p>
    <w:p w:rsidR="00540A2A" w:rsidRPr="00540A2A" w:rsidRDefault="00540A2A" w:rsidP="00540A2A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XIX век; </w:t>
      </w:r>
    </w:p>
    <w:p w:rsidR="00540A2A" w:rsidRPr="00540A2A" w:rsidRDefault="00540A2A" w:rsidP="00540A2A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XX век.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3. В рамках какого философского направления это было осуществлено?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философии жизни;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позитивизма;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прагматизма;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психоанализа.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</w:t>
      </w: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. Какими дисциплинами исследуется наука как специфический тип знания?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1</w:t>
      </w:r>
      <w:r w:rsidRPr="00540A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. </w:t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логикой и методологией науки;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логикой и аксиоматикой;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логикой и эпистемологией.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5. Каковы основные три значения понятия науки? (выбери 3 правильных варианта)</w:t>
      </w:r>
    </w:p>
    <w:p w:rsidR="00540A2A" w:rsidRPr="00540A2A" w:rsidRDefault="00540A2A" w:rsidP="00540A2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форма духовной деятельности;</w:t>
      </w:r>
    </w:p>
    <w:p w:rsidR="00540A2A" w:rsidRPr="00540A2A" w:rsidRDefault="00540A2A" w:rsidP="00540A2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система дисциплинарных знаний;</w:t>
      </w:r>
    </w:p>
    <w:p w:rsidR="00540A2A" w:rsidRPr="00540A2A" w:rsidRDefault="00540A2A" w:rsidP="00540A2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социальный институт;</w:t>
      </w:r>
    </w:p>
    <w:p w:rsidR="00540A2A" w:rsidRPr="00540A2A" w:rsidRDefault="00540A2A" w:rsidP="00540A2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единственный способ получения объективной истины;</w:t>
      </w:r>
    </w:p>
    <w:p w:rsidR="00540A2A" w:rsidRPr="00540A2A" w:rsidRDefault="00540A2A" w:rsidP="00540A2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строго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математизированное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знание;</w:t>
      </w:r>
    </w:p>
    <w:p w:rsidR="00540A2A" w:rsidRPr="00540A2A" w:rsidRDefault="00540A2A" w:rsidP="00540A2A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отчасти систематизированное знание.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6. Какая функция не является одной из основных для науки?</w:t>
      </w:r>
    </w:p>
    <w:p w:rsidR="00540A2A" w:rsidRPr="00540A2A" w:rsidRDefault="00540A2A" w:rsidP="00540A2A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культурно-мировоззренческая функция;</w:t>
      </w:r>
    </w:p>
    <w:p w:rsidR="00540A2A" w:rsidRPr="00540A2A" w:rsidRDefault="00540A2A" w:rsidP="00540A2A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функция непосредственной производительной силы;</w:t>
      </w:r>
    </w:p>
    <w:p w:rsidR="00540A2A" w:rsidRPr="00540A2A" w:rsidRDefault="00540A2A" w:rsidP="00540A2A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функция производства истинного знания;</w:t>
      </w:r>
    </w:p>
    <w:p w:rsidR="00540A2A" w:rsidRPr="00540A2A" w:rsidRDefault="00540A2A" w:rsidP="00540A2A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функция создания идеологии;</w:t>
      </w:r>
    </w:p>
    <w:p w:rsidR="00540A2A" w:rsidRPr="00540A2A" w:rsidRDefault="00540A2A" w:rsidP="00540A2A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проективно-конструктивная функция.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7. Что отличает науку как особый вид мировоззрения? Из всего многообразия мира наука:</w:t>
      </w:r>
    </w:p>
    <w:p w:rsidR="00540A2A" w:rsidRPr="00540A2A" w:rsidRDefault="00540A2A" w:rsidP="00540A2A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выбирает гносеологическое, субъектно-объектное отношение;</w:t>
      </w:r>
    </w:p>
    <w:p w:rsidR="00540A2A" w:rsidRPr="00540A2A" w:rsidRDefault="00540A2A" w:rsidP="00540A2A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отдает предпочтение тем явлениям, которым присуща объективность и предметность;</w:t>
      </w:r>
    </w:p>
    <w:p w:rsidR="00540A2A" w:rsidRPr="00540A2A" w:rsidRDefault="00540A2A" w:rsidP="00540A2A">
      <w:pPr>
        <w:numPr>
          <w:ilvl w:val="0"/>
          <w:numId w:val="10"/>
        </w:numPr>
        <w:spacing w:after="0" w:line="240" w:lineRule="auto"/>
        <w:ind w:right="-28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последует только естественные явления, которые эмпирически проверяемы и изучаемы;</w:t>
      </w:r>
    </w:p>
    <w:p w:rsidR="00540A2A" w:rsidRPr="00540A2A" w:rsidRDefault="00540A2A" w:rsidP="00540A2A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стремится к системной организации знания, к обоснованности и доказательности;</w:t>
      </w:r>
    </w:p>
    <w:p w:rsidR="00540A2A" w:rsidRPr="00540A2A" w:rsidRDefault="00540A2A" w:rsidP="00540A2A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расширяет поле изучаемых объектов, безотносительно к сегодняшним возможностям их массового практического освоения;</w:t>
      </w:r>
    </w:p>
    <w:p w:rsidR="00540A2A" w:rsidRPr="00540A2A" w:rsidRDefault="00540A2A" w:rsidP="00540A2A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применяет особые средства и методы деятельности, развитие которых позволяет расширять рамки возможностей наличной производственной и социальной практики.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8. Какие этапы проходит наука в ее современном значении? Соотнесите их с временными рамками.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классический</w:t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А. начало XX в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.-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80-е годы XX в.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неклассический</w:t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Б.</w:t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конец 80-х-по настоящее время.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постнеклассический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В. XVII-XIX век;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9. Каковы признаки, критерии научного знания? Насколько они применимы?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предметность;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определенность;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точность;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системность;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логическая доказательность;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теоретическая или эмпирическая обоснованность;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практическая применимость;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 наблюдаемости;</w:t>
      </w:r>
    </w:p>
    <w:p w:rsidR="00540A2A" w:rsidRPr="00540A2A" w:rsidRDefault="00540A2A" w:rsidP="00540A2A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 системности.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10. Единые методологические стандарты не реализуемы по отношению к повседневности научного познания из-за существования:</w:t>
      </w:r>
    </w:p>
    <w:p w:rsidR="00540A2A" w:rsidRPr="00540A2A" w:rsidRDefault="00540A2A" w:rsidP="00540A2A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неустранимого неявного социального, коллективного или личностного знания;</w:t>
      </w:r>
    </w:p>
    <w:p w:rsidR="00540A2A" w:rsidRPr="00540A2A" w:rsidRDefault="00540A2A" w:rsidP="00540A2A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принятия когнитивных решений в условиях неполной определенности в надежде на адекватное понимание, научный консенсус;</w:t>
      </w:r>
    </w:p>
    <w:p w:rsidR="00540A2A" w:rsidRPr="00540A2A" w:rsidRDefault="00540A2A" w:rsidP="00540A2A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поясненного до конца контекста, а элементом, которого является конкурентный научный текст.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2" w:name="_Toc309224889"/>
      <w:bookmarkEnd w:id="2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11. Выберите правильные суждения.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Философия отличается от науки большей сложностью и абстрактностью.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Философия отличается от науки тем, что исследует мир в целом, а наука – части мира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Философия отличается от науки тем, что допускает веру в Бога, а наука – нет.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Философия отличается от науки своими понятиями.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12.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Отнесите перечисленные ниже формы знания либо к научному, либо к ненаучному знанию.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Обоснуйте свой ответ.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Астрология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Эзотерика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Теософия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Астрономия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Химия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Мистика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Народная медицина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8. Ясновидение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9. Химия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10. Философия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13. Какие представления лежали в основе научной картины мира Античности. Выберите понятия, которые соответствуют этим представлениям.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сферичность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Гелиоцентризм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Геоцентризм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Конечность во времени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5. Пространственная бесконечность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6. Вечность во времени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7. Единство мира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Деление мира на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земной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небесный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9. Закономерный характер природных процессов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14. Почему в эпоху античности метод эксперимента не нашел широкого применения?</w:t>
      </w:r>
    </w:p>
    <w:p w:rsidR="00540A2A" w:rsidRPr="00540A2A" w:rsidRDefault="00540A2A" w:rsidP="00540A2A">
      <w:pPr>
        <w:spacing w:after="0" w:line="240" w:lineRule="auto"/>
        <w:ind w:right="-144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Не умели изготавливать измерительные приборы</w:t>
      </w:r>
    </w:p>
    <w:p w:rsidR="00540A2A" w:rsidRPr="00540A2A" w:rsidRDefault="00540A2A" w:rsidP="00540A2A">
      <w:pPr>
        <w:spacing w:after="0" w:line="240" w:lineRule="auto"/>
        <w:ind w:left="567" w:right="-144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Негативно относились к физическому труду, поскольку им занимались в основном рабы</w:t>
      </w:r>
    </w:p>
    <w:p w:rsidR="00540A2A" w:rsidRPr="00540A2A" w:rsidRDefault="00540A2A" w:rsidP="00540A2A">
      <w:pPr>
        <w:spacing w:after="0" w:line="240" w:lineRule="auto"/>
        <w:ind w:right="-144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Древние ученые провозглашали, но не доказывали свои утверждения</w:t>
      </w:r>
    </w:p>
    <w:p w:rsidR="00540A2A" w:rsidRPr="00540A2A" w:rsidRDefault="00540A2A" w:rsidP="00540A2A">
      <w:pPr>
        <w:spacing w:after="0" w:line="240" w:lineRule="auto"/>
        <w:ind w:right="-144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Не существовало наук, в которых можно было бы использовать эксперимент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15. Родоначальником аналитической геометрии был:</w:t>
      </w:r>
    </w:p>
    <w:p w:rsidR="00540A2A" w:rsidRPr="00540A2A" w:rsidRDefault="00540A2A" w:rsidP="00540A2A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 Кеплер</w:t>
      </w:r>
    </w:p>
    <w:p w:rsidR="00540A2A" w:rsidRPr="00540A2A" w:rsidRDefault="00540A2A" w:rsidP="00540A2A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Николай Кузанский</w:t>
      </w:r>
    </w:p>
    <w:p w:rsidR="00540A2A" w:rsidRPr="00540A2A" w:rsidRDefault="00540A2A" w:rsidP="00540A2A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Р. Декарт</w:t>
      </w:r>
    </w:p>
    <w:p w:rsidR="00540A2A" w:rsidRPr="00540A2A" w:rsidRDefault="00540A2A" w:rsidP="00540A2A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 Лейбниц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16. В каких науках происходит революционные изменения в 17 в.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астрономия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Биология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Химия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Физика</w:t>
      </w:r>
    </w:p>
    <w:p w:rsidR="00540A2A" w:rsidRPr="00540A2A" w:rsidRDefault="00540A2A" w:rsidP="00540A2A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17. Выберите из предложенного списка свойства Вселенной, о которых писали ученые и философы 17 века.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Бесконечность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Материальность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Сферичность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Механистичность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5. Развитие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6. Духовность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18. Какова роль Дж. Бруно в научной революции (два ответа):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Он поддержал идеи Н. Коперника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Он провозгласил эксперимент в качестве основного метода науки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Он писал о математическом характере новой науки.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Он высказал идею бесконечности мира.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19. Как звали мыслителя, который создал физическую основу для модели Н. Коперника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Д.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Кардано</w:t>
      </w:r>
      <w:proofErr w:type="spellEnd"/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Д. Бруно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Г. Галилей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Торричелли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20. Как звали ученого, который с помощью тщательно выполненных наблюдений и измерений движения Солнца, Луна, планет создал эмпирический базис для новой астрономии.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Региомонтан</w:t>
      </w:r>
      <w:proofErr w:type="spellEnd"/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 Н. Коперник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3.Т. Браге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И. Кеплер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21. Как звали ученого, доказавшего существование атома: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Гюйгенс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Дальтон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Ампер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Лавуазье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22. В физике XIX века электромагнитная и механистичная картины мира:</w:t>
      </w:r>
    </w:p>
    <w:p w:rsidR="00540A2A" w:rsidRPr="00540A2A" w:rsidRDefault="00540A2A" w:rsidP="00540A2A">
      <w:pPr>
        <w:numPr>
          <w:ilvl w:val="0"/>
          <w:numId w:val="14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Дополняли и согласовывались друг с другом</w:t>
      </w:r>
    </w:p>
    <w:p w:rsidR="00540A2A" w:rsidRPr="00540A2A" w:rsidRDefault="00540A2A" w:rsidP="00540A2A">
      <w:pPr>
        <w:numPr>
          <w:ilvl w:val="0"/>
          <w:numId w:val="14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Противоречили друг другу</w:t>
      </w:r>
    </w:p>
    <w:p w:rsidR="00540A2A" w:rsidRPr="00540A2A" w:rsidRDefault="00540A2A" w:rsidP="00540A2A">
      <w:pPr>
        <w:numPr>
          <w:ilvl w:val="0"/>
          <w:numId w:val="14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Никаких отношений не было.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23. По убеждению Ф. Бэкона, смысл, призвание и задачи науки – это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развитие человеческого духа и знаний о мире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достижение славы и власти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общественная польза и улучшение жизни людей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окончательное разрешение ученых споров и обретение абсолютной истины.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24. По мнению большинства историков философии Ф. Бэкон является родоначальником европейского: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идеализма и стоицизма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объективизма и скептицизма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материализма и эмпиризма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позитивизма и прагматизма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25. Основной рабочий метод Ф. Бэкона – это: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анализ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синтез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дедукция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индукция</w:t>
      </w:r>
    </w:p>
    <w:p w:rsidR="00540A2A" w:rsidRPr="00540A2A" w:rsidRDefault="00540A2A" w:rsidP="00540A2A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26. Прежде, чем заявить: «Я мыслю, следовательно, существую», Декарт утверждал:</w:t>
      </w: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br/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«верую, потому что абсурдно»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«во всем должно сомневаться»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«любовь движет солнца и светила»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«знание – сила»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27. По мысли Декарта материальная и духовная субстанции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находятся в тесной взаимозависимости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2. существуют независимо друг от друга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являются противоположностями и постоянно борются между собой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существуют по отдельности, и существование одной исключает одновременное существование другой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28. Главным атрибутом (свойством) материи, по Декарту, является: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протяженность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Б. делимость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вечность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изменчивость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29.Основным методом получения истинных и практически полезных фактов Декарт считал: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1. созерцательный анализ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2. эмпирическую индукцию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3. рациональную дедукцию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спекулятивный синтез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30. Лозунг «Физика, бойся метафизики!» выдвинул</w:t>
      </w: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И. Ньютон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2. Р. Декарт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Даламбер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4. И. Кеплер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31. Основоположником позитивизма является: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К. Маркс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О. Конт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И. Кант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Н. Хомский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Л. Фейербах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Г. Спенсер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32. Термин «позитивный» в философии ранних позитивистов обозначает: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правильный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научный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истинный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адекватный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33. Ранний позитивизм относится к нижеследующим философским позициям:</w:t>
      </w:r>
    </w:p>
    <w:p w:rsidR="00540A2A" w:rsidRPr="00540A2A" w:rsidRDefault="00540A2A" w:rsidP="00540A2A">
      <w:pPr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иррационализму</w:t>
      </w:r>
    </w:p>
    <w:p w:rsidR="00540A2A" w:rsidRPr="00540A2A" w:rsidRDefault="00540A2A" w:rsidP="00540A2A">
      <w:pPr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скептицизму</w:t>
      </w:r>
    </w:p>
    <w:p w:rsidR="00540A2A" w:rsidRPr="00540A2A" w:rsidRDefault="00540A2A" w:rsidP="00540A2A">
      <w:pPr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антисциентизму</w:t>
      </w:r>
      <w:proofErr w:type="spellEnd"/>
    </w:p>
    <w:p w:rsidR="00540A2A" w:rsidRPr="00540A2A" w:rsidRDefault="00540A2A" w:rsidP="00540A2A">
      <w:pPr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сциентизму</w:t>
      </w:r>
    </w:p>
    <w:p w:rsidR="00540A2A" w:rsidRPr="00540A2A" w:rsidRDefault="00540A2A" w:rsidP="00540A2A">
      <w:pPr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априоризму</w:t>
      </w:r>
    </w:p>
    <w:p w:rsidR="00540A2A" w:rsidRPr="00540A2A" w:rsidRDefault="00540A2A" w:rsidP="00540A2A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мистицизму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34. Кто из позитивистов создал классификацию наук: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О. Конт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Г. Спенсер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Д.С. Милль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Э. Мах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35.Кто из первых позитивистов отметил роль гипотезы в развитии естествознания: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О. Конт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Г. Спенсер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Д.С. Милль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36. Кто из первых позитивистов разрабатывал индуктивную логику познания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О. Конт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Г. Спенсер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Д.С. Милль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37. Кто из философов относится ко «второму» позитивизму: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Г.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Коген</w:t>
      </w:r>
      <w:proofErr w:type="spellEnd"/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Э. Мах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Р.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Авенариус</w:t>
      </w:r>
      <w:proofErr w:type="spellEnd"/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А. Пуанкаре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38. Основные типы физических фундаментальных взаимодействий: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Тепловое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Электромагнитное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Оптическое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Гравитационное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Корпускулярное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Сильное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Механическое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Слабое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39. На формирование глобального эволюционизма наибольшее влияние оказали:</w:t>
      </w:r>
    </w:p>
    <w:p w:rsidR="00540A2A" w:rsidRPr="00540A2A" w:rsidRDefault="00540A2A" w:rsidP="00540A2A">
      <w:pPr>
        <w:numPr>
          <w:ilvl w:val="0"/>
          <w:numId w:val="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появление и повсеместное распространение информационно-коммуникационных и иных современных технологий</w:t>
      </w:r>
    </w:p>
    <w:p w:rsidR="00540A2A" w:rsidRPr="00540A2A" w:rsidRDefault="00540A2A" w:rsidP="00540A2A">
      <w:pPr>
        <w:numPr>
          <w:ilvl w:val="0"/>
          <w:numId w:val="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теория Ч. Дарвина</w:t>
      </w:r>
    </w:p>
    <w:p w:rsidR="00540A2A" w:rsidRPr="00540A2A" w:rsidRDefault="00540A2A" w:rsidP="00540A2A">
      <w:pPr>
        <w:numPr>
          <w:ilvl w:val="0"/>
          <w:numId w:val="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кибернетика</w:t>
      </w:r>
    </w:p>
    <w:p w:rsidR="00540A2A" w:rsidRPr="00540A2A" w:rsidRDefault="00540A2A" w:rsidP="00540A2A">
      <w:pPr>
        <w:numPr>
          <w:ilvl w:val="0"/>
          <w:numId w:val="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экологический кризис и исчезновение многих видов растений и животных</w:t>
      </w:r>
    </w:p>
    <w:p w:rsidR="00540A2A" w:rsidRPr="00540A2A" w:rsidRDefault="00540A2A" w:rsidP="00540A2A">
      <w:pPr>
        <w:numPr>
          <w:ilvl w:val="0"/>
          <w:numId w:val="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системный подход</w:t>
      </w:r>
    </w:p>
    <w:p w:rsidR="00540A2A" w:rsidRPr="00540A2A" w:rsidRDefault="00540A2A" w:rsidP="00540A2A">
      <w:pPr>
        <w:numPr>
          <w:ilvl w:val="0"/>
          <w:numId w:val="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глобализация</w:t>
      </w:r>
    </w:p>
    <w:p w:rsidR="00540A2A" w:rsidRPr="00540A2A" w:rsidRDefault="00540A2A" w:rsidP="00540A2A">
      <w:pPr>
        <w:numPr>
          <w:ilvl w:val="0"/>
          <w:numId w:val="15"/>
        </w:numP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концепции развития.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40. Основоположниками Аналитической философии 20 века были: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Э.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Гуссерль</w:t>
      </w:r>
      <w:proofErr w:type="spellEnd"/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Б. Рассел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В.М. Шелер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Г.Л.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Витгенштейн</w:t>
      </w:r>
      <w:proofErr w:type="spellEnd"/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К. Ясперс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41. Появление аналитической философии обязано 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кризису в физике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кризису в математике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кризису в обществе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кризису в лингвистике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42. Аналитическая философия изменяет понимание природы философии, полагая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Философия должна заниматься анализом важнейших социальных проблем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Философия должна осуществить синтез научного знания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Философия должна анализировать естественный и научный язык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43.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Проблема демаркации, поставленная в рамках аналитической философии предполагала</w:t>
      </w:r>
      <w:proofErr w:type="gram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умение различать истину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лжи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умение различать научное и ненаучное знание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отрицание философии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конфронтацию между наукой и религией</w:t>
      </w:r>
    </w:p>
    <w:p w:rsidR="00540A2A" w:rsidRPr="00540A2A" w:rsidRDefault="00540A2A" w:rsidP="00540A2A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44. Венский кружок (логический позитивизм) сформировался в процессе</w:t>
      </w:r>
      <w:r w:rsidRPr="00540A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обсуждения книги Л.</w:t>
      </w: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540A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Витгенштейна</w:t>
      </w:r>
      <w:proofErr w:type="spellEnd"/>
      <w:r w:rsidRPr="00540A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Логико-философский трактат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Предположения и опровержения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Рассуждение о методе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45. В структуре научного знания логические позитивисты выделяли:</w:t>
      </w:r>
    </w:p>
    <w:p w:rsidR="00540A2A" w:rsidRPr="00540A2A" w:rsidRDefault="00540A2A" w:rsidP="00540A2A">
      <w:pPr>
        <w:numPr>
          <w:ilvl w:val="0"/>
          <w:numId w:val="1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Априорные и апостериорные утверждения</w:t>
      </w:r>
    </w:p>
    <w:p w:rsidR="00540A2A" w:rsidRPr="00540A2A" w:rsidRDefault="00540A2A" w:rsidP="00540A2A">
      <w:pPr>
        <w:numPr>
          <w:ilvl w:val="0"/>
          <w:numId w:val="1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Аналитические и синтетические суждения</w:t>
      </w:r>
    </w:p>
    <w:p w:rsidR="00540A2A" w:rsidRPr="00540A2A" w:rsidRDefault="00540A2A" w:rsidP="00540A2A">
      <w:pPr>
        <w:numPr>
          <w:ilvl w:val="0"/>
          <w:numId w:val="1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Эмпирические и теоретические утверждения</w:t>
      </w:r>
    </w:p>
    <w:p w:rsidR="00540A2A" w:rsidRPr="00540A2A" w:rsidRDefault="00540A2A" w:rsidP="00540A2A">
      <w:pPr>
        <w:numPr>
          <w:ilvl w:val="0"/>
          <w:numId w:val="1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Аксиомы и доказанные теоремы.</w:t>
      </w:r>
    </w:p>
    <w:p w:rsidR="00540A2A" w:rsidRPr="00540A2A" w:rsidRDefault="00540A2A" w:rsidP="00540A2A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46. Принцип верификации, выдвинутый логическими позитивистами, утверждал, что только то утверждение является осмысленным, которое верифицировано. Верифицированным же является утверждение, если его истинность</w:t>
      </w:r>
      <w:r w:rsidRPr="00540A2A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устанавливается с помощью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эксперимента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наблюдения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измерения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доказательства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47. Логические позитивисты понимали процесс развития науки как</w:t>
      </w:r>
    </w:p>
    <w:p w:rsidR="00540A2A" w:rsidRPr="00540A2A" w:rsidRDefault="00540A2A" w:rsidP="00540A2A">
      <w:pPr>
        <w:numPr>
          <w:ilvl w:val="0"/>
          <w:numId w:val="17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 столкновения опыта и теории</w:t>
      </w:r>
    </w:p>
    <w:p w:rsidR="00540A2A" w:rsidRPr="00540A2A" w:rsidRDefault="00540A2A" w:rsidP="00540A2A">
      <w:pPr>
        <w:numPr>
          <w:ilvl w:val="0"/>
          <w:numId w:val="17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кумулятивный процесс накопления знаний</w:t>
      </w:r>
    </w:p>
    <w:p w:rsidR="00540A2A" w:rsidRPr="00540A2A" w:rsidRDefault="00540A2A" w:rsidP="00540A2A">
      <w:pPr>
        <w:numPr>
          <w:ilvl w:val="0"/>
          <w:numId w:val="17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результат научных революций</w:t>
      </w:r>
    </w:p>
    <w:p w:rsidR="00540A2A" w:rsidRPr="00540A2A" w:rsidRDefault="00540A2A" w:rsidP="00540A2A">
      <w:pPr>
        <w:numPr>
          <w:ilvl w:val="0"/>
          <w:numId w:val="17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" w:name="_Toc309224890"/>
      <w:bookmarkEnd w:id="3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результат индивидуальных усилий великих ученых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48. Важнейшим принципом философии науки К. Поппера является:</w:t>
      </w:r>
    </w:p>
    <w:p w:rsidR="00540A2A" w:rsidRPr="00540A2A" w:rsidRDefault="00540A2A" w:rsidP="00540A2A">
      <w:pPr>
        <w:numPr>
          <w:ilvl w:val="0"/>
          <w:numId w:val="18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 верификации</w:t>
      </w:r>
    </w:p>
    <w:p w:rsidR="00540A2A" w:rsidRPr="00540A2A" w:rsidRDefault="00540A2A" w:rsidP="00540A2A">
      <w:pPr>
        <w:numPr>
          <w:ilvl w:val="0"/>
          <w:numId w:val="18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принцип фальсификации</w:t>
      </w:r>
    </w:p>
    <w:p w:rsidR="00540A2A" w:rsidRPr="00540A2A" w:rsidRDefault="00540A2A" w:rsidP="00540A2A">
      <w:pPr>
        <w:numPr>
          <w:ilvl w:val="0"/>
          <w:numId w:val="18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 единства логического и исторического</w:t>
      </w:r>
    </w:p>
    <w:p w:rsidR="00540A2A" w:rsidRPr="00540A2A" w:rsidRDefault="00540A2A" w:rsidP="00540A2A">
      <w:pPr>
        <w:numPr>
          <w:ilvl w:val="0"/>
          <w:numId w:val="18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 тождества бытия и мышления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49. Какое понятие соответствует интерпретации научного знания К. Поппером? Дайте ему определение.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Эссенциализм</w:t>
      </w:r>
      <w:proofErr w:type="spellEnd"/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Инструментализм</w:t>
      </w:r>
    </w:p>
    <w:p w:rsidR="00540A2A" w:rsidRPr="00540A2A" w:rsidRDefault="00540A2A" w:rsidP="00540A2A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Гипотетизм</w:t>
      </w:r>
      <w:proofErr w:type="spellEnd"/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50. Какое понятие, по Попперу, соответствует критерию демаркации между эмпирическими науками, с одной стороны, и математикой, логикой и метафизикой – с другой? Дайте ему определение.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Верифицируемость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Фальсифицируемость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Применение индуктивного метода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51. Какие из перечисленных ниже утверждений соотносятся с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постпозитивистской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картиной научного знания?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Единственным источником знания является чувственное восприятие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Не существует фундаментального источника знания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Существует чёткая дихотомия между эмпирическим и теоретическим уровнем знания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Все утверждения теоретически нагружены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Верифицируемость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критерий демаркации научных утверждений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ненаучных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Научные положения всегда носят гипотетический и недостоверный характер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Развитие научного знания представляет собой непрерывный кумулятивный рост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Развитие научного знания не является ни непрерывным, ни кумулятивным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Основная задача философии науки – логический анализ языка науки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Основная задача философии науки – анализ развития знания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Основной метод науки – индукция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Индукция не является основным методом науки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52. Выберите три определения, которые соответствуют понятию «парадигма» в концепции науки Томаса Куна?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Теория, признанная научным сообществом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Реально существующие прообразы вещей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Правила и стандарты научной практики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Первообраз системной организации всех тел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Дисциплинарная матрица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Образцовая наука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53. Из каких компонентов состоит «научно-исследовательская программа» в концепции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Имре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Лакатоса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? Дайте им определения.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Жесткое ядро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Пояс Ориона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Ядро операционной системы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Пояс астероидов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Жесткий диск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Защитный пояс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54. Какие определения соответствуют положительной и негативной эвристике в развитии «научно-исследовательской программы» в концепции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Имре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Лакатоса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Стратегия выбора первоочередных проблем и задач, которые должны решать ученые</w:t>
      </w:r>
    </w:p>
    <w:p w:rsidR="00540A2A" w:rsidRPr="00540A2A" w:rsidRDefault="00540A2A" w:rsidP="00540A2A">
      <w:p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Анализ программного кода на предмет поиска сложных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шифрующихся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полиморфных вирусов</w:t>
      </w:r>
    </w:p>
    <w:p w:rsidR="00540A2A" w:rsidRPr="00540A2A" w:rsidRDefault="00540A2A" w:rsidP="00540A2A">
      <w:p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3. Метод обучения, представляющий собой диалог, в котором один из собеседников подталкивает других к новым для них выводам</w:t>
      </w:r>
    </w:p>
    <w:p w:rsidR="00540A2A" w:rsidRPr="00540A2A" w:rsidRDefault="00540A2A" w:rsidP="00540A2A">
      <w:p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Совокупность вспомогательных гипотез, которые предохраняют ядро программы от фальсификации, от опровергающих фактов</w:t>
      </w:r>
    </w:p>
    <w:p w:rsidR="00540A2A" w:rsidRPr="00540A2A" w:rsidRDefault="00540A2A" w:rsidP="00540A2A">
      <w:p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Алгоритм решения задачи, не имеющий строгого обоснования, но при этом дающий приемлемое решение в большинстве практически значимых случаев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55. Что такое научная рациональность по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Тулмину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соответствие принятым стандартам понимания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соответствие доводам разума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соответствие реальности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ценностно-ориентированное познание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56. Содержание теорий рассматривается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Тулминым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как:</w:t>
      </w:r>
    </w:p>
    <w:p w:rsidR="00540A2A" w:rsidRPr="00540A2A" w:rsidRDefault="00540A2A" w:rsidP="00540A2A">
      <w:pPr>
        <w:numPr>
          <w:ilvl w:val="0"/>
          <w:numId w:val="19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логическая система высказываний</w:t>
      </w:r>
    </w:p>
    <w:p w:rsidR="00540A2A" w:rsidRPr="00540A2A" w:rsidRDefault="00540A2A" w:rsidP="00540A2A">
      <w:pPr>
        <w:numPr>
          <w:ilvl w:val="0"/>
          <w:numId w:val="19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своеобразная популяция понятий</w:t>
      </w:r>
    </w:p>
    <w:p w:rsidR="00540A2A" w:rsidRPr="00540A2A" w:rsidRDefault="00540A2A" w:rsidP="00540A2A">
      <w:pPr>
        <w:numPr>
          <w:ilvl w:val="0"/>
          <w:numId w:val="19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сумма терминов, аксиом и теорем</w:t>
      </w:r>
    </w:p>
    <w:p w:rsidR="00540A2A" w:rsidRPr="00540A2A" w:rsidRDefault="00540A2A" w:rsidP="00540A2A">
      <w:pPr>
        <w:numPr>
          <w:ilvl w:val="0"/>
          <w:numId w:val="19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основание для возможных фактов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57. Назовите отличие анархистской эпистемологии П.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Фейерабенда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от традиционной философии науки.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изучает, как появляются запреты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устраняет автора, придает дискурсу характер основного исторического события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рассматривает познание как диалектический процесс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уравнивает в правах мифологию, науку и религию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58. Выберите регулятивные принципы анализа методологической основы анархизма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Фейерабенда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и традиционной философии:</w:t>
      </w:r>
    </w:p>
    <w:tbl>
      <w:tblPr>
        <w:tblW w:w="9855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27"/>
        <w:gridCol w:w="4928"/>
      </w:tblGrid>
      <w:tr w:rsidR="00540A2A" w:rsidRPr="00540A2A" w:rsidTr="00695D27">
        <w:trPr>
          <w:tblCellSpacing w:w="0" w:type="dxa"/>
        </w:trPr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Анархизм</w:t>
            </w:r>
          </w:p>
        </w:tc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Традиционная философия</w:t>
            </w:r>
          </w:p>
        </w:tc>
      </w:tr>
      <w:tr w:rsidR="00540A2A" w:rsidRPr="00540A2A" w:rsidTr="00695D27">
        <w:trPr>
          <w:tblCellSpacing w:w="0" w:type="dxa"/>
        </w:trPr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Принцип пролиферации</w:t>
            </w:r>
          </w:p>
        </w:tc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Кумулятивное</w:t>
            </w:r>
            <w:proofErr w:type="gramEnd"/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накопления знаний</w:t>
            </w:r>
          </w:p>
        </w:tc>
      </w:tr>
      <w:tr w:rsidR="00540A2A" w:rsidRPr="00540A2A" w:rsidTr="00695D27">
        <w:trPr>
          <w:tblCellSpacing w:w="0" w:type="dxa"/>
        </w:trPr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Принцип несоизмеримости теорий</w:t>
            </w:r>
          </w:p>
        </w:tc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Принцип дополнительности</w:t>
            </w:r>
          </w:p>
        </w:tc>
      </w:tr>
      <w:tr w:rsidR="00540A2A" w:rsidRPr="00540A2A" w:rsidTr="00695D27">
        <w:trPr>
          <w:tblCellSpacing w:w="0" w:type="dxa"/>
        </w:trPr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«Все сгодится»</w:t>
            </w:r>
          </w:p>
        </w:tc>
        <w:tc>
          <w:tcPr>
            <w:tcW w:w="46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Рационализм</w:t>
            </w:r>
          </w:p>
        </w:tc>
      </w:tr>
    </w:tbl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59. Назовите два понятия, введение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Полани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в теорию современной науки: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«явное знание»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«жесткое ядро науки»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«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научные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сообщество»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«защитный пояс»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«парадигма»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«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неявные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знание»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«конвенция»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60. Какие две важные концепции были разработаны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Полани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концепция «Новый рационализм»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теория «личностного знания» и «критического рационализма»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концепция конвенционализма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теория верификации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концепция культурно-исторического и социального детерминизма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теория «Нормативной науки»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61. В чем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заключа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е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(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ю)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тся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качественное (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ые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) отличие (я) эмпирического уровня научного знания от теоретического уровня: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предмете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методах</w:t>
      </w:r>
      <w:proofErr w:type="gram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исследования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сложности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способах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организации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функциях</w:t>
      </w:r>
      <w:proofErr w:type="gram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7. процедуре исследования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62. В каком значении используется слово «гипотеза» в научном исследовании:</w:t>
      </w:r>
    </w:p>
    <w:p w:rsidR="00540A2A" w:rsidRPr="00540A2A" w:rsidRDefault="00540A2A" w:rsidP="00540A2A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любое утверждение</w:t>
      </w:r>
    </w:p>
    <w:p w:rsidR="00540A2A" w:rsidRPr="00540A2A" w:rsidRDefault="00540A2A" w:rsidP="00540A2A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утверждение эмпирического и теоретического характера</w:t>
      </w:r>
    </w:p>
    <w:p w:rsidR="00540A2A" w:rsidRPr="00540A2A" w:rsidRDefault="00540A2A" w:rsidP="00540A2A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истинное утверждение</w:t>
      </w:r>
    </w:p>
    <w:p w:rsidR="00540A2A" w:rsidRPr="00540A2A" w:rsidRDefault="00540A2A" w:rsidP="00540A2A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утверждение, пока не принятое в наличной системе знания</w:t>
      </w:r>
    </w:p>
    <w:p w:rsidR="00540A2A" w:rsidRPr="00540A2A" w:rsidRDefault="00540A2A" w:rsidP="00540A2A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63. При мытье стаканов в горячей мыльной воде при установке их вверх дном на тарелке было установлено, что пузыри сначала появлялись снаружи той части стакана, которая соприкасалась с тарелкой, а затем перемещались внутрь. Была сформулирована гипотеза, что данное явление объясняется тем, что из стакана выходил воздух. Покажите, что эта гипотеза объясняет наблюдаемый факт, если также предполагается, что:</w:t>
      </w:r>
    </w:p>
    <w:p w:rsidR="00540A2A" w:rsidRPr="00540A2A" w:rsidRDefault="00540A2A" w:rsidP="00540A2A">
      <w:pPr>
        <w:numPr>
          <w:ilvl w:val="0"/>
          <w:numId w:val="21"/>
        </w:numPr>
        <w:tabs>
          <w:tab w:val="num" w:pos="426"/>
        </w:tabs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мыльная вода препятствует выходу воздуха и способствует появлению пузырей</w:t>
      </w:r>
    </w:p>
    <w:p w:rsidR="00540A2A" w:rsidRPr="00540A2A" w:rsidRDefault="00540A2A" w:rsidP="00540A2A">
      <w:pPr>
        <w:numPr>
          <w:ilvl w:val="0"/>
          <w:numId w:val="21"/>
        </w:numPr>
        <w:tabs>
          <w:tab w:val="num" w:pos="426"/>
        </w:tabs>
        <w:spacing w:before="100" w:beforeAutospacing="1" w:after="100" w:afterAutospacing="1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воздух в стакане расширяется, так как увеличиваются температура и давление</w:t>
      </w:r>
    </w:p>
    <w:p w:rsidR="00540A2A" w:rsidRPr="00540A2A" w:rsidRDefault="00540A2A" w:rsidP="00540A2A">
      <w:pPr>
        <w:numPr>
          <w:ilvl w:val="0"/>
          <w:numId w:val="21"/>
        </w:numPr>
        <w:tabs>
          <w:tab w:val="num" w:pos="426"/>
        </w:tabs>
        <w:spacing w:before="100" w:beforeAutospacing="1" w:after="100" w:afterAutospacing="1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воздух не может быть нагрет после того, как стакан был вынут из мыльной воды</w:t>
      </w:r>
    </w:p>
    <w:p w:rsidR="00540A2A" w:rsidRPr="00540A2A" w:rsidRDefault="00540A2A" w:rsidP="00540A2A">
      <w:pPr>
        <w:numPr>
          <w:ilvl w:val="0"/>
          <w:numId w:val="21"/>
        </w:numPr>
        <w:tabs>
          <w:tab w:val="num" w:pos="426"/>
        </w:tabs>
        <w:spacing w:before="100" w:beforeAutospacing="1" w:after="100" w:afterAutospacing="1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холодный воздух поступает в стакан при его передвижении из воды в тарелку</w:t>
      </w:r>
    </w:p>
    <w:p w:rsidR="00540A2A" w:rsidRPr="00540A2A" w:rsidRDefault="00540A2A" w:rsidP="00540A2A">
      <w:pPr>
        <w:numPr>
          <w:ilvl w:val="0"/>
          <w:numId w:val="21"/>
        </w:numPr>
        <w:tabs>
          <w:tab w:val="num" w:pos="426"/>
        </w:tabs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воздух в стакане сжимается, когда остывает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64. В каких случаях возникает «приборный» тип гносеологической ситуации (необходимость использования приборов в научном исследовании):</w:t>
      </w:r>
    </w:p>
    <w:p w:rsidR="00540A2A" w:rsidRPr="00540A2A" w:rsidRDefault="00540A2A" w:rsidP="00540A2A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количественного выражения характеристик объекта</w:t>
      </w:r>
    </w:p>
    <w:p w:rsidR="00540A2A" w:rsidRPr="00540A2A" w:rsidRDefault="00540A2A" w:rsidP="00540A2A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преодоление ограниченности органов чувств</w:t>
      </w:r>
    </w:p>
    <w:p w:rsidR="00540A2A" w:rsidRPr="00540A2A" w:rsidRDefault="00540A2A" w:rsidP="00540A2A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экспериментальных условий для обнаружения объекта</w:t>
      </w:r>
    </w:p>
    <w:p w:rsidR="00540A2A" w:rsidRPr="00540A2A" w:rsidRDefault="00540A2A" w:rsidP="00540A2A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преобразование информации об объекте в особую форму</w:t>
      </w:r>
    </w:p>
    <w:p w:rsidR="00540A2A" w:rsidRPr="00540A2A" w:rsidRDefault="00540A2A" w:rsidP="00540A2A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качественного выражения характеристик объекта</w:t>
      </w:r>
    </w:p>
    <w:p w:rsidR="00540A2A" w:rsidRPr="00540A2A" w:rsidRDefault="00540A2A" w:rsidP="00540A2A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новой дополнительной информации с помощью органов чувств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65. Научный термин – это:</w:t>
      </w:r>
    </w:p>
    <w:p w:rsidR="00540A2A" w:rsidRPr="00540A2A" w:rsidRDefault="00540A2A" w:rsidP="00540A2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 познавательной деятельности рассудка</w:t>
      </w:r>
    </w:p>
    <w:p w:rsidR="00540A2A" w:rsidRPr="00540A2A" w:rsidRDefault="00540A2A" w:rsidP="00540A2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слово со специальным значением в рамках данной дисциплины</w:t>
      </w:r>
    </w:p>
    <w:p w:rsidR="00540A2A" w:rsidRPr="00540A2A" w:rsidRDefault="00540A2A" w:rsidP="00540A2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выражение, с помощью которого формулируется научный факт</w:t>
      </w:r>
    </w:p>
    <w:p w:rsidR="00540A2A" w:rsidRPr="00540A2A" w:rsidRDefault="00540A2A" w:rsidP="00540A2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синоним понятия</w:t>
      </w:r>
    </w:p>
    <w:p w:rsidR="00540A2A" w:rsidRPr="00540A2A" w:rsidRDefault="00540A2A" w:rsidP="00540A2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признак предмета</w:t>
      </w:r>
    </w:p>
    <w:p w:rsidR="00540A2A" w:rsidRPr="00540A2A" w:rsidRDefault="00540A2A" w:rsidP="00540A2A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слово или словосочетание об особенностях предметов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66. Понятие является: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завершающей формой рационального освоения действительности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исходной и ведущей формой абстрактно-мысленного отражения объектов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образом объектов, сохраняемым и воспроизводимым в сознании без воздействия этих объектов на органы чувств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важнейшей формой чувственного отражения объектов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формой мышления, посредством которой устанавливаются связи между объектами и их свойствами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исходной «клеточкой» чувственного познания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67. Научные понятия в научной теории могут быть: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производными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исходящими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исходными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входящими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5.заходящими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привходящими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68. В основе образования научных понятий лежат следующие приемы научного мышления: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анализ и синтез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2. моделирование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индукция и дедукция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абстрагирование и идеализация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наблюдение; 6. мысленный эксперимент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69. Научный факт выступает в качестве: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высшей формой развития научного знания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достоверного знания о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единичном</w:t>
      </w:r>
      <w:proofErr w:type="gramEnd"/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формы развития научного знания, фиксирующей недостаточность познавательных средств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научного предположения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особого рода предложения, фиксирующего эмпирическое знание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70.Сторонники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фактуализма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в философии науки: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Считают, что научные факты лежат вне теории и совершенно не зависят от нее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Понимают под научными фактами чувственные образы или предложения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Полагают, что научные факты детерминируются теорией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Определяют научные факты как высказывания о законах природы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Считают, что научные факты полностью зависят от теории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71.Что относится к основным компонентам структуры теории: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Идеализированные объекты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Законы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Уравнения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Выводы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Аксиомы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Фундаментальные понятия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Правила доказательств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Ценностные факторы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Способы доказательств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Философские установки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72. К онтологической подсистеме философских оснований науки относятся категории: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Вещь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Свойство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Отношение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Факт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Состояние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Знание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Необходимость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Случайность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Пространство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Время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73. К гносеологической подсистеме философских оснований науки относятся категории: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Истина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Метод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Процесс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Объяснение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Причинность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Доказательство</w:t>
      </w:r>
    </w:p>
    <w:p w:rsidR="00540A2A" w:rsidRPr="00540A2A" w:rsidRDefault="00540A2A" w:rsidP="00540A2A">
      <w:pPr>
        <w:spacing w:after="0" w:line="240" w:lineRule="auto"/>
        <w:ind w:left="284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Теория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74. Отнесите перечисленные методы к соответствующим им уровням познания: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научное наблюдение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сравнение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3. идеализация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измерение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формализация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эксперимент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индукция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математическое моделирование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фальсификация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абстрагирование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экстраполяция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логическое доказательство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построение научных теорий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75. Какие методы применены в приведенных примерах? Определите их достоинства и недостатки.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Для изучения общения детей между комнатой, в которой играют дети, и комнатой, где находится психолог, помещено особое стекло, обладающее односторонней проницаемостью. Для детей оно выглядит как зеркало, а для исследователя – это окно, через которое он следит за поведением детей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Для изучения особенностей личности ребенка разговор ребенка и психолога ведется в форме диалога 2-х кукол, одна из которых принадлежит исследователю, а другая – исследуемому. Ребенок рассказывает кукле то, чего он никогда не доверил бы чужому человеку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Для изучения памяти дошкольника ему дается поручение «сходить в магазин» и «купить» конфеты, мяч, краски и т.д. «Продавец», в роли которого выступает исследователь, спрашивает: «Что тебе поручено купить?» и отмечает, сколько наименований запомнил ребенок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Человек помещается в изолированную кабину, в специальном шлеме укрепляются приборы, с помощью которых исследуются биотоки мозга под действие различных раздражителей. Испытуемый перед проведением опыта получает соответствующую инструкцию, все получаемые показатели фиксируются точной аппаратурой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Для изучения индивидуальных особенностей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ритмических движений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детей проводится веселая игра «Танец кукол». Дети уверенно двигаются по кругу, но отказываются выйти на середину круга и танцевать там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Для изучения эмоционального состояния испытуемому предъявляют «страшные картинки» и регистрируют возникающие при этом изменения в сопротивлении кожи электрическому току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76. Какие достоинства и недостатки характерны для: </w:t>
      </w:r>
      <w:r w:rsidRPr="00540A2A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1) наблюдения, 2) лабораторного эксперимента, 3) естественного эксперимента: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исследователь сам создает и может варьировать условия, которые вызывают интересующие его явления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исследователь вынужден ждать, когда обнаружится интересующее его явление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поведение исследуемого изучается в искусственных условиях, его действия определяются инструкцией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поведение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исследуемого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естественно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объяснение изучаемых явлений затруднено, так как они могут быть вызваны множеством причин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объяснение изучаемых явлений облегчается, так как побочные факторы устранены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77. В чем заключается различие между искусственной и естественной классификацией:</w:t>
      </w:r>
    </w:p>
    <w:p w:rsidR="00540A2A" w:rsidRPr="00540A2A" w:rsidRDefault="00540A2A" w:rsidP="00540A2A">
      <w:pPr>
        <w:numPr>
          <w:ilvl w:val="0"/>
          <w:numId w:val="24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качестве основания выступает любой признак</w:t>
      </w:r>
    </w:p>
    <w:p w:rsidR="00540A2A" w:rsidRPr="00540A2A" w:rsidRDefault="00540A2A" w:rsidP="00540A2A">
      <w:pPr>
        <w:numPr>
          <w:ilvl w:val="0"/>
          <w:numId w:val="24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качестве основания выступает реальный существующий признак</w:t>
      </w:r>
    </w:p>
    <w:p w:rsidR="00540A2A" w:rsidRPr="00540A2A" w:rsidRDefault="00540A2A" w:rsidP="00540A2A">
      <w:pPr>
        <w:numPr>
          <w:ilvl w:val="0"/>
          <w:numId w:val="24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качестве основания выступает отдельный признак</w:t>
      </w:r>
    </w:p>
    <w:p w:rsidR="00540A2A" w:rsidRPr="00540A2A" w:rsidRDefault="00540A2A" w:rsidP="00540A2A">
      <w:pPr>
        <w:numPr>
          <w:ilvl w:val="0"/>
          <w:numId w:val="24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качестве основания выступает множество признаков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4" w:name="_Toc309224896"/>
      <w:bookmarkEnd w:id="4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lastRenderedPageBreak/>
        <w:t xml:space="preserve">78. Вопрос об истине является основным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онтологии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гносеологии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аксиологии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этике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79. Автором классической формулировки понятия «истина» является: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Фалес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Аристотель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Фома Аквинский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Конфуций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80. Классическую концепцию истину называют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корреспондентной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экзистенциальной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конвенциональной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операциональной</w:t>
      </w:r>
      <w:proofErr w:type="spellEnd"/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81. Знание, которое не опровергается последующим ходом науки, а лишь обогащается новым содержанием, называют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абсолютная истина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относительная истина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целостная истина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прописная истина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82. Неполное знание о предмете, которое верно отражает отдельные стороны явления, называют (выберите правильный вариант ответа)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абсолютная истина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относительная истина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целостная истина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прописная истина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83. Важнейшими критериями истины в науке выступают </w:t>
      </w:r>
    </w:p>
    <w:p w:rsidR="00540A2A" w:rsidRPr="00540A2A" w:rsidRDefault="00540A2A" w:rsidP="00540A2A">
      <w:pPr>
        <w:numPr>
          <w:ilvl w:val="0"/>
          <w:numId w:val="25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верифицируемость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фальсифицируемость</w:t>
      </w:r>
      <w:proofErr w:type="spellEnd"/>
    </w:p>
    <w:p w:rsidR="00540A2A" w:rsidRPr="00540A2A" w:rsidRDefault="00540A2A" w:rsidP="00540A2A">
      <w:pPr>
        <w:numPr>
          <w:ilvl w:val="0"/>
          <w:numId w:val="25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полезность и эффективность</w:t>
      </w:r>
    </w:p>
    <w:p w:rsidR="00540A2A" w:rsidRPr="00540A2A" w:rsidRDefault="00540A2A" w:rsidP="00540A2A">
      <w:pPr>
        <w:numPr>
          <w:ilvl w:val="0"/>
          <w:numId w:val="25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общезначимость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внутреннее совершенство теории</w:t>
      </w:r>
    </w:p>
    <w:p w:rsidR="00540A2A" w:rsidRPr="00540A2A" w:rsidRDefault="00540A2A" w:rsidP="00540A2A">
      <w:pPr>
        <w:numPr>
          <w:ilvl w:val="0"/>
          <w:numId w:val="25"/>
        </w:num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признанность и согласованность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84. Автором принципа фальсификации является: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Аристотель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Абеляр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Поппер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Маркс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85. Научная процедура, имеющая своим результатом установление ложности соответствующей гипотезы, называется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верификация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фальсификация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идентификация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аберрация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86. Соотнесите определения с направлением: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98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53"/>
        <w:gridCol w:w="6945"/>
      </w:tblGrid>
      <w:tr w:rsidR="00540A2A" w:rsidRPr="00540A2A" w:rsidTr="00695D27">
        <w:trPr>
          <w:tblCellSpacing w:w="0" w:type="dxa"/>
        </w:trPr>
        <w:tc>
          <w:tcPr>
            <w:tcW w:w="325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Направление</w:t>
            </w:r>
          </w:p>
        </w:tc>
        <w:tc>
          <w:tcPr>
            <w:tcW w:w="6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</w:t>
            </w:r>
          </w:p>
        </w:tc>
      </w:tr>
      <w:tr w:rsidR="00540A2A" w:rsidRPr="00540A2A" w:rsidTr="00695D27">
        <w:trPr>
          <w:tblCellSpacing w:w="0" w:type="dxa"/>
        </w:trPr>
        <w:tc>
          <w:tcPr>
            <w:tcW w:w="325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Прагматизм </w:t>
            </w:r>
          </w:p>
        </w:tc>
        <w:tc>
          <w:tcPr>
            <w:tcW w:w="6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Истина – это результат нашего соглашения</w:t>
            </w:r>
          </w:p>
        </w:tc>
      </w:tr>
      <w:tr w:rsidR="00540A2A" w:rsidRPr="00540A2A" w:rsidTr="00695D27">
        <w:trPr>
          <w:tblCellSpacing w:w="0" w:type="dxa"/>
        </w:trPr>
        <w:tc>
          <w:tcPr>
            <w:tcW w:w="325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Конвенционализм</w:t>
            </w:r>
          </w:p>
        </w:tc>
        <w:tc>
          <w:tcPr>
            <w:tcW w:w="6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ind w:right="-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Истина – это нечто, обеспечивающее успех в данной ситуации</w:t>
            </w:r>
          </w:p>
        </w:tc>
      </w:tr>
      <w:tr w:rsidR="00540A2A" w:rsidRPr="00540A2A" w:rsidTr="00695D27">
        <w:trPr>
          <w:tblCellSpacing w:w="0" w:type="dxa"/>
        </w:trPr>
        <w:tc>
          <w:tcPr>
            <w:tcW w:w="325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 Инструментализм </w:t>
            </w:r>
          </w:p>
        </w:tc>
        <w:tc>
          <w:tcPr>
            <w:tcW w:w="6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 Истина – это самосогласованное знание</w:t>
            </w:r>
          </w:p>
        </w:tc>
      </w:tr>
      <w:tr w:rsidR="00540A2A" w:rsidRPr="00540A2A" w:rsidTr="00695D27">
        <w:trPr>
          <w:tblCellSpacing w:w="0" w:type="dxa"/>
        </w:trPr>
        <w:tc>
          <w:tcPr>
            <w:tcW w:w="325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Корреспондентная</w:t>
            </w:r>
            <w:proofErr w:type="spellEnd"/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теория</w:t>
            </w:r>
          </w:p>
        </w:tc>
        <w:tc>
          <w:tcPr>
            <w:tcW w:w="6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Истина – то, что полезно</w:t>
            </w:r>
          </w:p>
        </w:tc>
      </w:tr>
      <w:tr w:rsidR="00540A2A" w:rsidRPr="00540A2A" w:rsidTr="00695D27">
        <w:trPr>
          <w:tblCellSpacing w:w="0" w:type="dxa"/>
        </w:trPr>
        <w:tc>
          <w:tcPr>
            <w:tcW w:w="325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 Теория </w:t>
            </w:r>
            <w:proofErr w:type="spellStart"/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когеренции</w:t>
            </w:r>
            <w:proofErr w:type="spellEnd"/>
          </w:p>
        </w:tc>
        <w:tc>
          <w:tcPr>
            <w:tcW w:w="69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40A2A" w:rsidRPr="00540A2A" w:rsidRDefault="00540A2A" w:rsidP="00540A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A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 Истина – соответствие знания реальности</w:t>
            </w:r>
          </w:p>
        </w:tc>
      </w:tr>
    </w:tbl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lastRenderedPageBreak/>
        <w:t>87. Определите последовательность фаз научного исследования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задача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осознание проблемной ситуации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гипотеза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проверка гипотезы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проблемная ситуация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88. Проблема как тип научного знания – это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то же, что и задача исследования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знание о незнании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ключевой вопрос исследования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начальный этап исследования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89. Выделите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среди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перечисленных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три основные модели научной деятельности: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эмпиризм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эпистемологический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фундаментализм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натурализм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когнитивизм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теоретизм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проблематизм</w:t>
      </w:r>
      <w:proofErr w:type="spellEnd"/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90. Сравните модели роста научного знания с точки зрения механизма роста научного знания и его возможностей: </w:t>
      </w:r>
    </w:p>
    <w:p w:rsidR="00540A2A" w:rsidRPr="00540A2A" w:rsidRDefault="00540A2A" w:rsidP="00540A2A">
      <w:pPr>
        <w:numPr>
          <w:ilvl w:val="0"/>
          <w:numId w:val="2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Концепция К. Поппера</w:t>
      </w:r>
    </w:p>
    <w:p w:rsidR="00540A2A" w:rsidRPr="00540A2A" w:rsidRDefault="00540A2A" w:rsidP="00540A2A">
      <w:pPr>
        <w:numPr>
          <w:ilvl w:val="0"/>
          <w:numId w:val="2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Конвенциальная модель А. Пуанкаре</w:t>
      </w:r>
    </w:p>
    <w:p w:rsidR="00540A2A" w:rsidRPr="00540A2A" w:rsidRDefault="00540A2A" w:rsidP="00540A2A">
      <w:pPr>
        <w:numPr>
          <w:ilvl w:val="0"/>
          <w:numId w:val="2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Модель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парадигмального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анализа Т. Куна</w:t>
      </w:r>
    </w:p>
    <w:p w:rsidR="00540A2A" w:rsidRPr="00540A2A" w:rsidRDefault="00540A2A" w:rsidP="00540A2A">
      <w:pPr>
        <w:numPr>
          <w:ilvl w:val="0"/>
          <w:numId w:val="2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Научно-исследовательская программа И.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Лакатоса</w:t>
      </w:r>
      <w:proofErr w:type="spellEnd"/>
    </w:p>
    <w:p w:rsidR="00540A2A" w:rsidRPr="00540A2A" w:rsidRDefault="00540A2A" w:rsidP="00540A2A">
      <w:pPr>
        <w:numPr>
          <w:ilvl w:val="0"/>
          <w:numId w:val="2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Модель «анархистской эпистемологии» П.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Фейерабенда</w:t>
      </w:r>
      <w:proofErr w:type="spellEnd"/>
    </w:p>
    <w:p w:rsidR="00540A2A" w:rsidRPr="00540A2A" w:rsidRDefault="00540A2A" w:rsidP="00540A2A">
      <w:pPr>
        <w:numPr>
          <w:ilvl w:val="0"/>
          <w:numId w:val="26"/>
        </w:numPr>
        <w:spacing w:after="0" w:line="240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Модель эволюционной эпистемологии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Тулмина</w:t>
      </w:r>
      <w:proofErr w:type="spellEnd"/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91.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Экстернализм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– направление в истории и философии науки, полагающее, что развитие науки обусловлено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особенностями личности ученого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логикой развития научных идей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комплексом социальных факторов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воздействием государства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92.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Интернализм</w:t>
      </w:r>
      <w:proofErr w:type="spellEnd"/>
      <w:r w:rsidRPr="00540A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–</w:t>
      </w: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направление в истории и философии науки, полагающее, что развитие науки обусловлено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особенностями личности ученого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логикой развития научных идей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комплексом социальных факторов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воздействием государства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93. Ниже перечислены фамилии философов и историков, придерживавшихся либо А.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интернализма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, либо Б.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экстернализма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. Распределите указанные фамилии по соответствующим группам.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Р. Мертон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Б. Гессен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А.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Койре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Н.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Малкей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И.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Лакатос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Дж. Бернал</w:t>
      </w:r>
    </w:p>
    <w:p w:rsidR="00540A2A" w:rsidRPr="00540A2A" w:rsidRDefault="00540A2A" w:rsidP="00540A2A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5" w:name="_Toc309224909"/>
      <w:bookmarkEnd w:id="5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94. Всегда ли деятельность ученого рациональна? Совпадает ли научность с рациональностью?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Да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2. Нет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Нельзя ответить однозначно, представления о научной рациональности периодически менялись.</w:t>
      </w:r>
    </w:p>
    <w:p w:rsidR="00540A2A" w:rsidRPr="00540A2A" w:rsidRDefault="00540A2A" w:rsidP="00540A2A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95. Когда господствовало представление о рациональности как соответствии "законам разума"?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XVII-XIX вв.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XX 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ХХ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96. Классическая или логико-методологическая рациональность считает, что: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стандарты рациональности вечны и универсальны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есть только один вид рациональности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область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иррационального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знании исключается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человеческая история и все области материальной и духовной культуры 5.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существенно иррациональны</w:t>
      </w:r>
      <w:proofErr w:type="gramEnd"/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относительная истина актуально достижима для науки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субъе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кт в пр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оцессе познания активен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97. Рациональность как целесообразность включает в себя: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Активного субъекта, стремящегося к достижению цели в данных условиях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Критерием рациональности всякой деятельности, в том числе и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научной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является достижение цели, а не соответствие заранее установленным правилам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Утверждение, что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научно-рациональна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 деятельность, которая приводит к получению относительного истинного знания о мире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Относительно истинное знание в данный период развития науки воплощено в совокупности понятий, законов, теорий, и т.п., разработанных наукой в этот период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Поиск истины всегда должен быть подчинен более высокой – этической цели и только тогда будет рационален не только в научном, но и в более высоком смысле, так как наука – один из многих общественных институтов и общественные цели могут вступать в противоречие между собой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98. Классическая наука есть: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Форма экстенсивного развития знания без потрясения основ</w:t>
      </w:r>
    </w:p>
    <w:p w:rsidR="00540A2A" w:rsidRPr="00540A2A" w:rsidRDefault="00540A2A" w:rsidP="00540A2A">
      <w:pPr>
        <w:spacing w:after="0" w:line="240" w:lineRule="auto"/>
        <w:ind w:left="567" w:hanging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Разум наделяется статусом суверенности, он как бы дистанцируется от вещей, исследует их, не будучи детерминированным никакими предпосылками, кроме свойств изучаемых объектов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Учет деятельности активного субъекта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Категориальная матрица строится на механических представлениях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Признание релятивизма знания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Господство принципа объяснения, который сводился к поиску механических причин и субстанции носителей сил, которые детерминируют наблюдаемые явления</w:t>
      </w:r>
    </w:p>
    <w:p w:rsidR="00540A2A" w:rsidRPr="00540A2A" w:rsidRDefault="00540A2A" w:rsidP="00540A2A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99. Кто ввел в активное использование термин "научная революция" в XVII в., развивая идею одной революции?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Ф. Бэкон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Р. Декарт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Б. Спиноза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Г. Лейбниц</w:t>
      </w:r>
    </w:p>
    <w:p w:rsidR="00540A2A" w:rsidRPr="00540A2A" w:rsidRDefault="00540A2A" w:rsidP="00540A2A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100. Когда произошла первая научная революция, повлекшая за собой становление классического естествознания?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XV в. Н. Орем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XVII в. Ньютон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XVIII в. П. С. Лаплас</w:t>
      </w:r>
    </w:p>
    <w:p w:rsidR="00540A2A" w:rsidRPr="00540A2A" w:rsidRDefault="00540A2A" w:rsidP="00540A2A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101. Когда происходит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глобальная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научная революции, приведшая к появлению нового, неклассического естествознания?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XIX 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2. конец XIX в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.-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середина XX 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середина XX в. по настоящее время.</w:t>
      </w:r>
    </w:p>
    <w:p w:rsidR="00540A2A" w:rsidRPr="00540A2A" w:rsidRDefault="00540A2A" w:rsidP="00540A2A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102. Выделите среди перечисленных черт те, которые характерны для неклассической науки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Отказ от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прямолинейного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онтологизма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признание относительной истинности теории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Допущения истинности нескольких, отличающихся друг от друга конкретных теоретических описаний одной и той же реальности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Признание важности ссылок на средства и операции познавательной деятельности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Учет активности субъекта познания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Введение понятия вероятностная причинность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Представление о единственно истинной теории, "фотографирующей" исследуемые объекты</w:t>
      </w:r>
    </w:p>
    <w:p w:rsidR="00540A2A" w:rsidRPr="00540A2A" w:rsidRDefault="00540A2A" w:rsidP="00540A2A">
      <w:pPr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Учет идей синергетики, вызвавшей переворот в системе знаний о природе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103. Кем была разработана концепция перманентной научной революции?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П.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Дюгем</w:t>
      </w:r>
      <w:proofErr w:type="spellEnd"/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К. Поппер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Дж. Агасси</w:t>
      </w:r>
    </w:p>
    <w:p w:rsidR="00540A2A" w:rsidRPr="00540A2A" w:rsidRDefault="00540A2A" w:rsidP="00540A2A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104. В качестве выразителей позиции сциентизма в философии выступают следующие философские школы и направления:</w:t>
      </w:r>
      <w:r w:rsidRPr="00540A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позитивизм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феноменология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марксизм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неотомизм 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экзистенциализм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105. Позицию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антисциентизма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выражают такие философские школы и направления: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структурализм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философия жизни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неопозитивизм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персонализм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прагматизм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106. Укажите время возникновения сциентизма и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антисциентизма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: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Античность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Ренессанс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новое время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эпоха Просвещения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конец XIX-начало XX веков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рубеж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ХХ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-XXI веков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107. Каковы особенности социально-исторических условий формирования сциентизма?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античная культура, начало перехода от мифологии к рациональному мышлению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становление основ современного научного знания в эпоху Возрождения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развитие науки и философии XVII века: эмпиризм и рационализм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социальный прогресс, промышленное производство,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технической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развитие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достижения естествознания, научно-технический прогресс XIX века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современные науки, производство, техника, экономика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108. Что в наибольшей степени характерно для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антисциентизма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отрицание актуальности достижений современных естественных наук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отрицание достижений западной цивилизации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отрицание эффективности научно-технического прогресса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отрицание приоритетной роли науки в культуре и развитии общества</w:t>
      </w:r>
    </w:p>
    <w:p w:rsidR="00540A2A" w:rsidRPr="00540A2A" w:rsidRDefault="00540A2A" w:rsidP="00540A2A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5. отрицание либерально-демократических тенденций развития</w:t>
      </w:r>
    </w:p>
    <w:p w:rsidR="00540A2A" w:rsidRPr="00540A2A" w:rsidRDefault="00540A2A" w:rsidP="00540A2A">
      <w:p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отрицание глобальных проблем современного общества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109. Основная позитивная идея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антисциентизма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экономика - ведущая сфера общественной жизни</w:t>
      </w:r>
    </w:p>
    <w:p w:rsidR="00540A2A" w:rsidRPr="00540A2A" w:rsidRDefault="00540A2A" w:rsidP="00540A2A">
      <w:p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политика - ведущая сфера общественной жизни</w:t>
      </w:r>
    </w:p>
    <w:p w:rsidR="00540A2A" w:rsidRPr="00540A2A" w:rsidRDefault="00540A2A" w:rsidP="00540A2A">
      <w:p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решение социальных конфликтов обусловлено нравственными принципами</w:t>
      </w:r>
    </w:p>
    <w:p w:rsidR="00540A2A" w:rsidRPr="00540A2A" w:rsidRDefault="00540A2A" w:rsidP="00540A2A">
      <w:p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науки о культуре первичны по отношению к наукам о природе</w:t>
      </w:r>
    </w:p>
    <w:p w:rsidR="00540A2A" w:rsidRPr="00540A2A" w:rsidRDefault="00540A2A" w:rsidP="00540A2A">
      <w:p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гуманистические идеалы и нормы не сводимы к научным знаниям</w:t>
      </w:r>
    </w:p>
    <w:p w:rsidR="00540A2A" w:rsidRPr="00540A2A" w:rsidRDefault="00540A2A" w:rsidP="00540A2A">
      <w:p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реализация общечеловеческих ценностей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–у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словие решения глобальных проблем.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110. Что делает науку инструментом политики?</w:t>
      </w:r>
    </w:p>
    <w:p w:rsidR="00540A2A" w:rsidRPr="00540A2A" w:rsidRDefault="00540A2A" w:rsidP="00540A2A">
      <w:pPr>
        <w:numPr>
          <w:ilvl w:val="0"/>
          <w:numId w:val="27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Включенность в социальный процесс</w:t>
      </w:r>
    </w:p>
    <w:p w:rsidR="00540A2A" w:rsidRPr="00540A2A" w:rsidRDefault="00540A2A" w:rsidP="00540A2A">
      <w:pPr>
        <w:numPr>
          <w:ilvl w:val="0"/>
          <w:numId w:val="27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необходимость отвечать на идеологические запросы общества</w:t>
      </w:r>
    </w:p>
    <w:p w:rsidR="00540A2A" w:rsidRPr="00540A2A" w:rsidRDefault="00540A2A" w:rsidP="00540A2A">
      <w:pPr>
        <w:numPr>
          <w:ilvl w:val="0"/>
          <w:numId w:val="27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принадлежность к общественным дисциплинам</w:t>
      </w:r>
    </w:p>
    <w:p w:rsidR="00540A2A" w:rsidRPr="00540A2A" w:rsidRDefault="00540A2A" w:rsidP="00540A2A">
      <w:pPr>
        <w:numPr>
          <w:ilvl w:val="0"/>
          <w:numId w:val="27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Терпимое отношение к религии</w:t>
      </w:r>
    </w:p>
    <w:p w:rsidR="00540A2A" w:rsidRPr="00540A2A" w:rsidRDefault="00540A2A" w:rsidP="00540A2A">
      <w:pPr>
        <w:numPr>
          <w:ilvl w:val="0"/>
          <w:numId w:val="27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Близость к массовой культуре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111. К каким двум направлениям сводятся отношения власти к науке:</w:t>
      </w:r>
    </w:p>
    <w:p w:rsidR="00540A2A" w:rsidRPr="00540A2A" w:rsidRDefault="00540A2A" w:rsidP="00540A2A">
      <w:pPr>
        <w:numPr>
          <w:ilvl w:val="0"/>
          <w:numId w:val="28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Курирует науку</w:t>
      </w:r>
    </w:p>
    <w:p w:rsidR="00540A2A" w:rsidRPr="00540A2A" w:rsidRDefault="00540A2A" w:rsidP="00540A2A">
      <w:pPr>
        <w:numPr>
          <w:ilvl w:val="0"/>
          <w:numId w:val="28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Диктует науке приоритеты</w:t>
      </w:r>
    </w:p>
    <w:p w:rsidR="00540A2A" w:rsidRPr="00540A2A" w:rsidRDefault="00540A2A" w:rsidP="00540A2A">
      <w:pPr>
        <w:numPr>
          <w:ilvl w:val="0"/>
          <w:numId w:val="28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Преследует инакомыслящих</w:t>
      </w:r>
    </w:p>
    <w:p w:rsidR="00540A2A" w:rsidRPr="00540A2A" w:rsidRDefault="00540A2A" w:rsidP="00540A2A">
      <w:pPr>
        <w:numPr>
          <w:ilvl w:val="0"/>
          <w:numId w:val="28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Устанавливает разумное и необходимое число ученых в стране</w:t>
      </w:r>
    </w:p>
    <w:p w:rsidR="00540A2A" w:rsidRPr="00540A2A" w:rsidRDefault="00540A2A" w:rsidP="00540A2A">
      <w:pPr>
        <w:spacing w:after="0" w:line="216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112. Какие негативные черты идеологии отличают ее от реальной общественной науки?</w:t>
      </w:r>
    </w:p>
    <w:p w:rsidR="00540A2A" w:rsidRPr="00540A2A" w:rsidRDefault="00540A2A" w:rsidP="00540A2A">
      <w:pPr>
        <w:numPr>
          <w:ilvl w:val="0"/>
          <w:numId w:val="29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Намеренное искажение реальности</w:t>
      </w:r>
    </w:p>
    <w:p w:rsidR="00540A2A" w:rsidRPr="00540A2A" w:rsidRDefault="00540A2A" w:rsidP="00540A2A">
      <w:pPr>
        <w:numPr>
          <w:ilvl w:val="0"/>
          <w:numId w:val="29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Догматизм</w:t>
      </w:r>
    </w:p>
    <w:p w:rsidR="00540A2A" w:rsidRPr="00540A2A" w:rsidRDefault="00540A2A" w:rsidP="00540A2A">
      <w:pPr>
        <w:numPr>
          <w:ilvl w:val="0"/>
          <w:numId w:val="29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Предвзятость</w:t>
      </w:r>
    </w:p>
    <w:p w:rsidR="00540A2A" w:rsidRPr="00540A2A" w:rsidRDefault="00540A2A" w:rsidP="00540A2A">
      <w:pPr>
        <w:numPr>
          <w:ilvl w:val="0"/>
          <w:numId w:val="29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Нефальсифицируемость</w:t>
      </w:r>
      <w:proofErr w:type="spellEnd"/>
    </w:p>
    <w:p w:rsidR="00540A2A" w:rsidRPr="00540A2A" w:rsidRDefault="00540A2A" w:rsidP="00540A2A">
      <w:pPr>
        <w:numPr>
          <w:ilvl w:val="0"/>
          <w:numId w:val="29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Объективность</w:t>
      </w:r>
    </w:p>
    <w:p w:rsidR="00540A2A" w:rsidRPr="00540A2A" w:rsidRDefault="00540A2A" w:rsidP="00540A2A">
      <w:pPr>
        <w:numPr>
          <w:ilvl w:val="0"/>
          <w:numId w:val="29"/>
        </w:numPr>
        <w:spacing w:after="0" w:line="216" w:lineRule="auto"/>
        <w:ind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Объективизм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113. В чем отличие политической этики от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научного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этоса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numPr>
          <w:ilvl w:val="0"/>
          <w:numId w:val="30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научном сообществе это система внутренних норм и идеалов, для которой, по Р. Мертону,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характеры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следующие черты: универсализм, коллективизм, бескорыстие, организованный скептицизм</w:t>
      </w:r>
    </w:p>
    <w:p w:rsidR="00540A2A" w:rsidRPr="00540A2A" w:rsidRDefault="00540A2A" w:rsidP="00540A2A">
      <w:pPr>
        <w:numPr>
          <w:ilvl w:val="0"/>
          <w:numId w:val="30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политике этические начала, хотя и представляют собой ее «непременный атрибут», выражены непостоянно и временно, вдохновляющие политику идеи, настроения и волевые импульсы изменяются вместе с колебанием политического курса</w:t>
      </w:r>
    </w:p>
    <w:p w:rsidR="00540A2A" w:rsidRPr="00540A2A" w:rsidRDefault="00540A2A" w:rsidP="00540A2A">
      <w:pPr>
        <w:spacing w:after="0" w:line="216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114. Чем отличается консенсус в политике от консенсуса в науке (принятие решения на основе согласия без проведения формального голосования)?</w:t>
      </w:r>
    </w:p>
    <w:p w:rsidR="00540A2A" w:rsidRPr="00540A2A" w:rsidRDefault="00540A2A" w:rsidP="00540A2A">
      <w:pPr>
        <w:numPr>
          <w:ilvl w:val="0"/>
          <w:numId w:val="31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Согласие на основе значимого большинства, может затрагивать вопросы существования и функционирования общества</w:t>
      </w:r>
    </w:p>
    <w:p w:rsidR="00540A2A" w:rsidRPr="00540A2A" w:rsidRDefault="00540A2A" w:rsidP="00540A2A">
      <w:pPr>
        <w:numPr>
          <w:ilvl w:val="0"/>
          <w:numId w:val="31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Консенсус в науке возможен только по вопросам организации науки, установления эталонов, на уровнях парадигмы, научно-исследовательской программы, школ и направлений и т.п. (открытие новых кафедр, выделение ассигнований на исследования, написания учебников и монографий)</w:t>
      </w:r>
    </w:p>
    <w:p w:rsidR="00540A2A" w:rsidRPr="00540A2A" w:rsidRDefault="00540A2A" w:rsidP="00540A2A">
      <w:pPr>
        <w:spacing w:after="0" w:line="216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115.  Где разрабатываются теоретические основы политического и государственного регулирования науки?</w:t>
      </w:r>
    </w:p>
    <w:p w:rsidR="00540A2A" w:rsidRPr="00540A2A" w:rsidRDefault="00540A2A" w:rsidP="00540A2A">
      <w:pPr>
        <w:numPr>
          <w:ilvl w:val="0"/>
          <w:numId w:val="32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администрации президента</w:t>
      </w:r>
    </w:p>
    <w:p w:rsidR="00540A2A" w:rsidRPr="00540A2A" w:rsidRDefault="00540A2A" w:rsidP="00540A2A">
      <w:pPr>
        <w:numPr>
          <w:ilvl w:val="0"/>
          <w:numId w:val="32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правительстве</w:t>
      </w:r>
    </w:p>
    <w:p w:rsidR="00540A2A" w:rsidRPr="00540A2A" w:rsidRDefault="00540A2A" w:rsidP="00540A2A">
      <w:pPr>
        <w:numPr>
          <w:ilvl w:val="0"/>
          <w:numId w:val="32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науковедении</w:t>
      </w:r>
      <w:proofErr w:type="spellEnd"/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116</w:t>
      </w:r>
      <w:r w:rsidRPr="00540A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 Каков второй этап институционализации науки, чем он отличается?</w:t>
      </w:r>
    </w:p>
    <w:p w:rsidR="00540A2A" w:rsidRPr="00540A2A" w:rsidRDefault="00540A2A" w:rsidP="00540A2A">
      <w:pPr>
        <w:numPr>
          <w:ilvl w:val="0"/>
          <w:numId w:val="33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существенным расширением рамок социального воздействия науки</w:t>
      </w:r>
    </w:p>
    <w:p w:rsidR="00540A2A" w:rsidRPr="00540A2A" w:rsidRDefault="00540A2A" w:rsidP="00540A2A">
      <w:pPr>
        <w:numPr>
          <w:ilvl w:val="0"/>
          <w:numId w:val="33"/>
        </w:numPr>
        <w:spacing w:after="0" w:line="216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национальных научных сообществ появление научных журналов на национальном языке</w:t>
      </w:r>
    </w:p>
    <w:p w:rsidR="00540A2A" w:rsidRPr="00540A2A" w:rsidRDefault="00540A2A" w:rsidP="00540A2A">
      <w:pPr>
        <w:numPr>
          <w:ilvl w:val="0"/>
          <w:numId w:val="33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переход к получению практической пользы от знаний науки</w:t>
      </w:r>
    </w:p>
    <w:p w:rsidR="00540A2A" w:rsidRPr="00540A2A" w:rsidRDefault="00540A2A" w:rsidP="00540A2A">
      <w:pPr>
        <w:numPr>
          <w:ilvl w:val="0"/>
          <w:numId w:val="33"/>
        </w:numPr>
        <w:spacing w:after="0" w:line="216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профессионализацией и специализацией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117. Что отличает XX век в плане институционального развития?</w:t>
      </w:r>
    </w:p>
    <w:p w:rsidR="00540A2A" w:rsidRPr="00540A2A" w:rsidRDefault="00540A2A" w:rsidP="00540A2A">
      <w:pPr>
        <w:numPr>
          <w:ilvl w:val="0"/>
          <w:numId w:val="34"/>
        </w:numPr>
        <w:spacing w:after="0" w:line="216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активное функционирование модифицированных университетов</w:t>
      </w:r>
    </w:p>
    <w:p w:rsidR="00540A2A" w:rsidRPr="00540A2A" w:rsidRDefault="00540A2A" w:rsidP="00540A2A">
      <w:pPr>
        <w:numPr>
          <w:ilvl w:val="0"/>
          <w:numId w:val="3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появление промышленной науки</w:t>
      </w:r>
    </w:p>
    <w:p w:rsidR="00540A2A" w:rsidRPr="00540A2A" w:rsidRDefault="00540A2A" w:rsidP="00540A2A">
      <w:pPr>
        <w:numPr>
          <w:ilvl w:val="0"/>
          <w:numId w:val="3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создание и активное привлечение исследовательских лабораторий для разработки новых технологий</w:t>
      </w:r>
    </w:p>
    <w:p w:rsidR="00540A2A" w:rsidRPr="00540A2A" w:rsidRDefault="00540A2A" w:rsidP="00540A2A">
      <w:pPr>
        <w:numPr>
          <w:ilvl w:val="0"/>
          <w:numId w:val="3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рост науки, связанный с государственными программами и военными исследованиями (мирные и военные ядерные программы, космические исследования и др. включающие инновационную деятельность)</w:t>
      </w:r>
    </w:p>
    <w:p w:rsidR="00540A2A" w:rsidRPr="00540A2A" w:rsidRDefault="00540A2A" w:rsidP="00540A2A">
      <w:pPr>
        <w:numPr>
          <w:ilvl w:val="0"/>
          <w:numId w:val="34"/>
        </w:numPr>
        <w:spacing w:after="0" w:line="240" w:lineRule="auto"/>
        <w:ind w:left="709" w:hanging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непрерывный рост науки, приведший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«большой науки» в совершенных обществах знаний</w:t>
      </w:r>
    </w:p>
    <w:p w:rsidR="00540A2A" w:rsidRPr="00540A2A" w:rsidRDefault="00540A2A" w:rsidP="00540A2A">
      <w:pPr>
        <w:spacing w:after="0" w:line="216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118. Экспликация – разъяснение и уточнение норм научного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этоса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была осуществлена в 30-х годах XX века:</w:t>
      </w:r>
    </w:p>
    <w:p w:rsidR="00540A2A" w:rsidRPr="00540A2A" w:rsidRDefault="00540A2A" w:rsidP="00540A2A">
      <w:pPr>
        <w:numPr>
          <w:ilvl w:val="0"/>
          <w:numId w:val="35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П. Сорокиным</w:t>
      </w:r>
    </w:p>
    <w:p w:rsidR="00540A2A" w:rsidRPr="00540A2A" w:rsidRDefault="00540A2A" w:rsidP="00540A2A">
      <w:pPr>
        <w:numPr>
          <w:ilvl w:val="0"/>
          <w:numId w:val="35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Р. Мертоном</w:t>
      </w:r>
    </w:p>
    <w:p w:rsidR="00540A2A" w:rsidRPr="00540A2A" w:rsidRDefault="00540A2A" w:rsidP="00540A2A">
      <w:pPr>
        <w:numPr>
          <w:ilvl w:val="0"/>
          <w:numId w:val="35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Парсонсом</w:t>
      </w:r>
      <w:proofErr w:type="spellEnd"/>
    </w:p>
    <w:p w:rsidR="00540A2A" w:rsidRPr="00540A2A" w:rsidRDefault="00540A2A" w:rsidP="00540A2A">
      <w:pPr>
        <w:spacing w:after="0" w:line="216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119. Выделите 6 ценностных императивов, т.е. требований,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предъявляющихся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к научной деятельности</w:t>
      </w:r>
      <w:r w:rsidRPr="00540A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:</w:t>
      </w:r>
    </w:p>
    <w:p w:rsidR="00540A2A" w:rsidRPr="00540A2A" w:rsidRDefault="00540A2A" w:rsidP="00540A2A">
      <w:pPr>
        <w:numPr>
          <w:ilvl w:val="0"/>
          <w:numId w:val="36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универсализм</w:t>
      </w:r>
    </w:p>
    <w:p w:rsidR="00540A2A" w:rsidRPr="00540A2A" w:rsidRDefault="00540A2A" w:rsidP="00540A2A">
      <w:pPr>
        <w:numPr>
          <w:ilvl w:val="0"/>
          <w:numId w:val="36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методологический эклектизм</w:t>
      </w:r>
    </w:p>
    <w:p w:rsidR="00540A2A" w:rsidRPr="00540A2A" w:rsidRDefault="00540A2A" w:rsidP="00540A2A">
      <w:pPr>
        <w:numPr>
          <w:ilvl w:val="0"/>
          <w:numId w:val="36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коллективизм</w:t>
      </w:r>
    </w:p>
    <w:p w:rsidR="00540A2A" w:rsidRPr="00540A2A" w:rsidRDefault="00540A2A" w:rsidP="00540A2A">
      <w:pPr>
        <w:numPr>
          <w:ilvl w:val="0"/>
          <w:numId w:val="36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бескорыстность</w:t>
      </w:r>
    </w:p>
    <w:p w:rsidR="00540A2A" w:rsidRPr="00540A2A" w:rsidRDefault="00540A2A" w:rsidP="00540A2A">
      <w:pPr>
        <w:numPr>
          <w:ilvl w:val="0"/>
          <w:numId w:val="36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организованный скептицизм</w:t>
      </w:r>
    </w:p>
    <w:p w:rsidR="00540A2A" w:rsidRPr="00540A2A" w:rsidRDefault="00540A2A" w:rsidP="00540A2A">
      <w:pPr>
        <w:numPr>
          <w:ilvl w:val="0"/>
          <w:numId w:val="36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рационализм</w:t>
      </w:r>
    </w:p>
    <w:p w:rsidR="00540A2A" w:rsidRPr="00540A2A" w:rsidRDefault="00540A2A" w:rsidP="00540A2A">
      <w:pPr>
        <w:numPr>
          <w:ilvl w:val="0"/>
          <w:numId w:val="36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эмоциональная нейтральность</w:t>
      </w:r>
    </w:p>
    <w:p w:rsidR="00540A2A" w:rsidRPr="00540A2A" w:rsidRDefault="00540A2A" w:rsidP="00540A2A">
      <w:pPr>
        <w:numPr>
          <w:ilvl w:val="0"/>
          <w:numId w:val="36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социальная ответственность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120. Указанные универсальные нормы обеспечивают познание как деятельность по следующим правилам:</w:t>
      </w:r>
    </w:p>
    <w:p w:rsidR="00540A2A" w:rsidRPr="00540A2A" w:rsidRDefault="00540A2A" w:rsidP="00540A2A">
      <w:pPr>
        <w:numPr>
          <w:ilvl w:val="0"/>
          <w:numId w:val="37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идеале, так как реальное поведение ученых отклоняется от данных норм</w:t>
      </w:r>
    </w:p>
    <w:p w:rsidR="00540A2A" w:rsidRPr="00540A2A" w:rsidRDefault="00540A2A" w:rsidP="00540A2A">
      <w:pPr>
        <w:numPr>
          <w:ilvl w:val="0"/>
          <w:numId w:val="37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выполняется полностью</w:t>
      </w:r>
    </w:p>
    <w:p w:rsidR="00540A2A" w:rsidRPr="00540A2A" w:rsidRDefault="00540A2A" w:rsidP="00540A2A">
      <w:pPr>
        <w:numPr>
          <w:ilvl w:val="0"/>
          <w:numId w:val="37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выполняется частично, так как происходит эрозия этических установок ученого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121. Выбор в пользу того или иного императива:</w:t>
      </w:r>
    </w:p>
    <w:p w:rsidR="00540A2A" w:rsidRPr="00540A2A" w:rsidRDefault="00540A2A" w:rsidP="00540A2A">
      <w:pPr>
        <w:numPr>
          <w:ilvl w:val="0"/>
          <w:numId w:val="38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зависит от конкретной личности</w:t>
      </w:r>
    </w:p>
    <w:p w:rsidR="00540A2A" w:rsidRPr="00540A2A" w:rsidRDefault="00540A2A" w:rsidP="00540A2A">
      <w:pPr>
        <w:numPr>
          <w:ilvl w:val="0"/>
          <w:numId w:val="38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ситуативен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определяется значительным числом факторов когнитивного, социального, психологического характера, влияющих на конкретную личность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122.</w:t>
      </w: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Понятие «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этос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науки» базируется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на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:rsidR="00540A2A" w:rsidRPr="00540A2A" w:rsidRDefault="00540A2A" w:rsidP="00540A2A">
      <w:pPr>
        <w:numPr>
          <w:ilvl w:val="0"/>
          <w:numId w:val="39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моральном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аспекте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науки</w:t>
      </w:r>
    </w:p>
    <w:p w:rsidR="00540A2A" w:rsidRPr="00540A2A" w:rsidRDefault="00540A2A" w:rsidP="00540A2A">
      <w:pPr>
        <w:numPr>
          <w:ilvl w:val="0"/>
          <w:numId w:val="39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эстетическом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аспекте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науки</w:t>
      </w:r>
    </w:p>
    <w:p w:rsidR="00540A2A" w:rsidRPr="00540A2A" w:rsidRDefault="00540A2A" w:rsidP="00540A2A">
      <w:pPr>
        <w:numPr>
          <w:ilvl w:val="0"/>
          <w:numId w:val="39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творческом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аспекте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науки</w:t>
      </w:r>
    </w:p>
    <w:p w:rsidR="00540A2A" w:rsidRPr="00540A2A" w:rsidRDefault="00540A2A" w:rsidP="00540A2A">
      <w:pPr>
        <w:numPr>
          <w:ilvl w:val="0"/>
          <w:numId w:val="39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гносеологическом </w:t>
      </w:r>
      <w:proofErr w:type="gram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аспекте</w:t>
      </w:r>
      <w:proofErr w:type="gram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науки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123. Главным аспектом этики науки является </w:t>
      </w:r>
    </w:p>
    <w:p w:rsidR="00540A2A" w:rsidRPr="00540A2A" w:rsidRDefault="00540A2A" w:rsidP="00540A2A">
      <w:pPr>
        <w:numPr>
          <w:ilvl w:val="0"/>
          <w:numId w:val="40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проблема свободы научного творчества</w:t>
      </w:r>
    </w:p>
    <w:p w:rsidR="00540A2A" w:rsidRPr="00540A2A" w:rsidRDefault="00540A2A" w:rsidP="00540A2A">
      <w:pPr>
        <w:numPr>
          <w:ilvl w:val="0"/>
          <w:numId w:val="40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проблема ответственности науки и ученых</w:t>
      </w:r>
    </w:p>
    <w:p w:rsidR="00540A2A" w:rsidRPr="00540A2A" w:rsidRDefault="00540A2A" w:rsidP="00540A2A">
      <w:pPr>
        <w:numPr>
          <w:ilvl w:val="0"/>
          <w:numId w:val="40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проблема развития науки</w:t>
      </w:r>
    </w:p>
    <w:p w:rsidR="00540A2A" w:rsidRPr="00540A2A" w:rsidRDefault="00540A2A" w:rsidP="00540A2A">
      <w:pPr>
        <w:numPr>
          <w:ilvl w:val="0"/>
          <w:numId w:val="40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проблема негативных эффектов научно-технического прогресса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124. Помимо аспектов взаимоотношения науки и общества, в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этос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науки входит</w:t>
      </w:r>
    </w:p>
    <w:p w:rsidR="00540A2A" w:rsidRPr="00540A2A" w:rsidRDefault="00540A2A" w:rsidP="00540A2A">
      <w:pPr>
        <w:numPr>
          <w:ilvl w:val="0"/>
          <w:numId w:val="41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вопрос об истинности научного знания</w:t>
      </w:r>
    </w:p>
    <w:p w:rsidR="00540A2A" w:rsidRPr="00540A2A" w:rsidRDefault="00540A2A" w:rsidP="00540A2A">
      <w:pPr>
        <w:numPr>
          <w:ilvl w:val="0"/>
          <w:numId w:val="41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ценность научного исследования</w:t>
      </w:r>
    </w:p>
    <w:p w:rsidR="00540A2A" w:rsidRPr="00540A2A" w:rsidRDefault="00540A2A" w:rsidP="00540A2A">
      <w:pPr>
        <w:numPr>
          <w:ilvl w:val="0"/>
          <w:numId w:val="41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эффективность применения результатов научного исследования</w:t>
      </w:r>
    </w:p>
    <w:p w:rsidR="00540A2A" w:rsidRPr="00540A2A" w:rsidRDefault="00540A2A" w:rsidP="00540A2A">
      <w:pPr>
        <w:numPr>
          <w:ilvl w:val="0"/>
          <w:numId w:val="41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кодекс поведения ученого</w:t>
      </w:r>
    </w:p>
    <w:p w:rsidR="00540A2A" w:rsidRPr="00540A2A" w:rsidRDefault="00540A2A" w:rsidP="00540A2A">
      <w:pPr>
        <w:spacing w:after="0" w:line="21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125. Автором концепции </w:t>
      </w:r>
      <w:proofErr w:type="gram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нормативного</w:t>
      </w:r>
      <w:proofErr w:type="gram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этоса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науки является </w:t>
      </w:r>
    </w:p>
    <w:p w:rsidR="00540A2A" w:rsidRPr="00540A2A" w:rsidRDefault="00540A2A" w:rsidP="00540A2A">
      <w:pPr>
        <w:numPr>
          <w:ilvl w:val="0"/>
          <w:numId w:val="42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Вебер</w:t>
      </w:r>
    </w:p>
    <w:p w:rsidR="00540A2A" w:rsidRPr="00540A2A" w:rsidRDefault="00540A2A" w:rsidP="00540A2A">
      <w:pPr>
        <w:numPr>
          <w:ilvl w:val="0"/>
          <w:numId w:val="42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Парсонс</w:t>
      </w:r>
      <w:proofErr w:type="spellEnd"/>
    </w:p>
    <w:p w:rsidR="00540A2A" w:rsidRPr="00540A2A" w:rsidRDefault="00540A2A" w:rsidP="00540A2A">
      <w:pPr>
        <w:numPr>
          <w:ilvl w:val="0"/>
          <w:numId w:val="42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Мертон</w:t>
      </w:r>
    </w:p>
    <w:p w:rsidR="00540A2A" w:rsidRPr="00540A2A" w:rsidRDefault="00540A2A" w:rsidP="00540A2A">
      <w:pPr>
        <w:numPr>
          <w:ilvl w:val="0"/>
          <w:numId w:val="42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Декарт</w:t>
      </w:r>
    </w:p>
    <w:p w:rsidR="00540A2A" w:rsidRPr="00540A2A" w:rsidRDefault="00540A2A" w:rsidP="00540A2A">
      <w:pPr>
        <w:spacing w:after="0" w:line="216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126. К основополагающим ценностям в соответствии с концепцией нормативного </w:t>
      </w:r>
      <w:proofErr w:type="spellStart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этоса</w:t>
      </w:r>
      <w:proofErr w:type="spellEnd"/>
      <w:r w:rsidRPr="00540A2A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науки не относятся (выберите правильный вариант ответа)</w:t>
      </w:r>
    </w:p>
    <w:p w:rsidR="00540A2A" w:rsidRPr="00540A2A" w:rsidRDefault="00540A2A" w:rsidP="00540A2A">
      <w:pPr>
        <w:numPr>
          <w:ilvl w:val="0"/>
          <w:numId w:val="43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универсализм</w:t>
      </w:r>
    </w:p>
    <w:p w:rsidR="00540A2A" w:rsidRPr="00540A2A" w:rsidRDefault="00540A2A" w:rsidP="00540A2A">
      <w:pPr>
        <w:numPr>
          <w:ilvl w:val="0"/>
          <w:numId w:val="43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прагматизм</w:t>
      </w:r>
    </w:p>
    <w:p w:rsidR="00540A2A" w:rsidRPr="00540A2A" w:rsidRDefault="00540A2A" w:rsidP="00540A2A">
      <w:pPr>
        <w:numPr>
          <w:ilvl w:val="0"/>
          <w:numId w:val="43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общность</w:t>
      </w:r>
    </w:p>
    <w:p w:rsidR="00540A2A" w:rsidRPr="00540A2A" w:rsidRDefault="00540A2A" w:rsidP="00540A2A">
      <w:pPr>
        <w:numPr>
          <w:ilvl w:val="0"/>
          <w:numId w:val="43"/>
        </w:numPr>
        <w:spacing w:after="0" w:line="21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организованный скептицизм</w:t>
      </w: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tabs>
          <w:tab w:val="left" w:pos="1297"/>
        </w:tabs>
        <w:spacing w:after="0" w:line="240" w:lineRule="auto"/>
        <w:ind w:right="-2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40A2A" w:rsidRPr="00540A2A" w:rsidRDefault="00540A2A" w:rsidP="00540A2A">
      <w:pPr>
        <w:tabs>
          <w:tab w:val="left" w:pos="1297"/>
        </w:tabs>
        <w:spacing w:after="0" w:line="240" w:lineRule="auto"/>
        <w:ind w:right="-2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к зачету</w:t>
      </w:r>
    </w:p>
    <w:p w:rsidR="00540A2A" w:rsidRPr="00540A2A" w:rsidRDefault="00540A2A" w:rsidP="00540A2A">
      <w:pPr>
        <w:spacing w:after="0" w:line="240" w:lineRule="auto"/>
        <w:ind w:right="-2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дисциплине</w:t>
      </w:r>
    </w:p>
    <w:p w:rsidR="00540A2A" w:rsidRPr="00540A2A" w:rsidRDefault="00540A2A" w:rsidP="00540A2A">
      <w:pPr>
        <w:tabs>
          <w:tab w:val="left" w:pos="708"/>
        </w:tabs>
        <w:spacing w:after="0" w:line="240" w:lineRule="auto"/>
        <w:ind w:right="-2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История и философия науки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69" w:lineRule="exact"/>
        <w:ind w:left="142" w:right="34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Философия науки как область философского исследования. Основные понятия и направления ее развития.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Наука как культурно-исторический феномен и автономный социальный институт.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83" w:lineRule="exact"/>
        <w:ind w:left="142" w:right="34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Наука и гуманизм. Роль современной науки в развитии общества и глобальные проблемы современности. Наука и власть.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83" w:lineRule="exact"/>
        <w:ind w:left="142" w:right="34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Возникновение науки – культурные условия и обстоятельства. Переход от мифов и магии к рациональному мышлению.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Пифагореизм и особенности его математической научной программы.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69" w:lineRule="exact"/>
        <w:ind w:left="142" w:right="34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Элейская школа и ее постановка проблемы о пределах и беспредельности, непрерывности и дискретности. Апории Зенона.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9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Атомизм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Левкиппа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Демокрита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9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Софисты и Сократ: поворот от анализа природы к анализу человека.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9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Платон и его вклад в теоретическое обоснование математики и естествознания.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9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Учение о знании и познании в философии Платона (на материале диалога «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Менон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»).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9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Аристотель как философ и естествоиспытатель. Научная программа Аристотеля.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9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Николай Кузанский и его вклад в развитие философских оснований математики.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9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 Бекон и его философское обоснование опытной науки Нового времени.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9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Научная программа Г. Галилея, его учение о движении, бесконечности и неделимости.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78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Р. Декарт как философ и ученый. Учение о методе.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284"/>
        </w:tabs>
        <w:spacing w:after="0" w:line="278" w:lineRule="exact"/>
        <w:ind w:left="142" w:right="34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Атомистическая научная программа в эпоху Нового времени (П. Гассенди, Х. Гюйгенс, Р. Бойль, Р.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Бошкович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</w:tabs>
        <w:spacing w:after="0" w:line="274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Ньютон и формирование классического идеала научного знания. Его борьба против «скрытых качеств» в естествознании.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Научная программа Лейбница.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Рационализм и эмпиризм Нового времени как философские программы обоснования научного знания.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 Кант, его учение о чистом разуме и решение вопроса о соотношении математики, естествознания и метафизики.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Стадии развития знания по О. Конту. Взгляд Конта на место и роль общественных наук в системе научного знания.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Позитивизм О. Конта, Дж. С. Милля и Г. Спенсера.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Становление дисциплинарной науки в XIX веке. Наука как призвание и профессия (М. Вебер).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Логический позитивизм (Венский кружок) и его роль в развитии философии науки.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Понятия «стиль мышления» и «мыслительный коллектив» в концепции Л.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Флека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Структура научного знания. Эмпирический и теоретический уровни научного познания.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Истина в науке. Понятие научного метода: опыт и эксперимент в структуре научного знания.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Научная теория как фундаментальная единица научного знания. Структура и виды научных теорий.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Научный эксперимент и его виды. Особенности мысленных экспериментов.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Научный факт и его теоретическая интерпретация. Взаимоотношение теории с фактами.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Гипотетико-дедуктивный метод построения научной теории.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Виды научного объяснения. Объяснение и предсказание.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Подтверждение и опровержение научных теорий.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Критерии научности и проблема демаркации: верификация и фальсификация (К. Поппер, Р. Карнап).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Понятие научной картины мира. Идеалы и нормы научного исследования.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Историческое развитие научного знания: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кумулятивизм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или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антикумулятивизм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Понятие научной рациональности. Развитие науки как смена типов научной рациональности.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3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Методологический смысл понятий «парадигма», «научное сообщество», «нормальная наука», «научная революция» в концепции Т. Куна.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8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Методология научно-исследовательских программ И.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Лакатоса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8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Научные революции: их истоки и последствия.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8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Динамика науки как процесс порождения нового знания.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8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Понятие социокультурной детерминации научного познания. Наука и ценности.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8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Культурно-исторический подход в современной науке.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</w:tabs>
        <w:spacing w:after="0" w:line="288" w:lineRule="exact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Специфика социально-гуманитарного знания. Условность дихотомии: социально гуманитарное – естественнонаучное знание.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284"/>
          <w:tab w:val="left" w:pos="669"/>
        </w:tabs>
        <w:spacing w:after="0" w:line="288" w:lineRule="exact"/>
        <w:ind w:left="142" w:right="360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Фундаментальные и прикладные исследования. Эпистемологические последствия автономизации прикладной науки.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669"/>
        </w:tabs>
        <w:spacing w:after="0" w:line="288" w:lineRule="exact"/>
        <w:ind w:left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Научные подходы, исследовательские стратегии, стили научного мышления.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669"/>
        </w:tabs>
        <w:spacing w:after="0" w:line="288" w:lineRule="exact"/>
        <w:ind w:left="20" w:righ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Научная этика и псевдонаука. Методологические характеристики псевдонауки. Специфика псевдонауки в XXI веке.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669"/>
        </w:tabs>
        <w:spacing w:after="0" w:line="288" w:lineRule="exact"/>
        <w:ind w:left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Междисциплинарность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характеристика современных научно-технических проектов.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669"/>
        </w:tabs>
        <w:spacing w:after="0" w:line="288" w:lineRule="exact"/>
        <w:ind w:left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 системности и его роль в современном научном исследовании.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668"/>
        </w:tabs>
        <w:spacing w:after="0" w:line="293" w:lineRule="exact"/>
        <w:ind w:left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Системный подход в социально-гуманитарных исследованиях.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668"/>
        </w:tabs>
        <w:spacing w:after="0" w:line="293" w:lineRule="exact"/>
        <w:ind w:left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Универсальный эволюционизм как основание современной научной картины мира.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668"/>
        </w:tabs>
        <w:spacing w:after="0" w:line="293" w:lineRule="exact"/>
        <w:ind w:left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Общенаучная методология современной теории сложных самоорганизующихся систем.</w:t>
      </w:r>
    </w:p>
    <w:p w:rsidR="00540A2A" w:rsidRPr="00540A2A" w:rsidRDefault="00540A2A" w:rsidP="00540A2A">
      <w:pPr>
        <w:widowControl w:val="0"/>
        <w:numPr>
          <w:ilvl w:val="0"/>
          <w:numId w:val="3"/>
        </w:numPr>
        <w:tabs>
          <w:tab w:val="left" w:pos="142"/>
          <w:tab w:val="left" w:pos="668"/>
        </w:tabs>
        <w:spacing w:after="0" w:line="293" w:lineRule="exact"/>
        <w:ind w:left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Стратегии научного исследования в эпоху </w:t>
      </w:r>
      <w:proofErr w:type="spellStart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постнеклассической</w:t>
      </w:r>
      <w:proofErr w:type="spellEnd"/>
      <w:r w:rsidRPr="00540A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науки.</w:t>
      </w:r>
    </w:p>
    <w:p w:rsidR="00540A2A" w:rsidRPr="00540A2A" w:rsidRDefault="00540A2A" w:rsidP="00540A2A">
      <w:pPr>
        <w:widowControl w:val="0"/>
        <w:tabs>
          <w:tab w:val="left" w:pos="142"/>
          <w:tab w:val="left" w:pos="668"/>
        </w:tabs>
        <w:spacing w:after="0" w:line="293" w:lineRule="exact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540A2A" w:rsidRPr="00540A2A" w:rsidRDefault="00540A2A" w:rsidP="00540A2A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Примерные экзаменационные вопросы для подготовки</w:t>
      </w:r>
    </w:p>
    <w:p w:rsidR="00540A2A" w:rsidRPr="00540A2A" w:rsidRDefault="00540A2A" w:rsidP="00540A2A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 кандидатскому экзамену</w:t>
      </w: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дисциплине</w:t>
      </w:r>
    </w:p>
    <w:p w:rsidR="00540A2A" w:rsidRPr="00540A2A" w:rsidRDefault="00540A2A" w:rsidP="00540A2A">
      <w:pPr>
        <w:tabs>
          <w:tab w:val="left" w:pos="708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История и философия науки</w:t>
      </w:r>
      <w:r w:rsidRPr="00540A2A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: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left="360" w:hanging="360"/>
        <w:jc w:val="center"/>
        <w:rPr>
          <w:rFonts w:ascii="Times New Roman" w:eastAsia="Times New Roman" w:hAnsi="Times New Roman" w:cs="Times New Roman"/>
          <w:i/>
          <w:lang w:eastAsia="ru-RU"/>
        </w:rPr>
      </w:pPr>
      <w:r w:rsidRPr="00540A2A">
        <w:rPr>
          <w:rFonts w:ascii="Times New Roman" w:eastAsia="Times New Roman" w:hAnsi="Times New Roman" w:cs="Times New Roman"/>
          <w:i/>
          <w:lang w:eastAsia="ru-RU"/>
        </w:rPr>
        <w:t>Экзаменационные вопросы состоят из двух частей и проходят ежегодное редактирование.</w:t>
      </w: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РАЗДЕЛ I. Общие проблемы философии науки</w:t>
      </w: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</w:pP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Онтологические проблемы философии науки. Объект науки, субъект науки, особенности научных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объект-субъектных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отношений.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Наука как одна из форм освоения действительности. Основные формы бытия науки – наука как познавательная деятельность, как феномен культуры, как социальный институт.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Теоретико-познавательные и логико-методологические проблемы научного знания.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Социально-философские проблемы научного знания. Наука как социокультурный феномен.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Возникновение и основные исторические этапы развития науки. Общая характеристика.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Античный рационализм: путь от мифа к логосу.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Умопостигаемое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науке и философии.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Натурфилософские обобщения и теоретизации. Принцип причинности и поиск первоначала.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Амбивалентность средневековой мысли: схоластические теоретизации и прогресс практических исследований. «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Scientia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», мистика и магия в их соотношении.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Наука в эпоху Нового времени. Формирование методов опытного и теоретического знания.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Классическая рациональность как соответствие логическим нормам и целям познания.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Синтез экспериментальной и математической методологии в классической науке.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Теоретическое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эмпирическое в неклассической науке. Проблема теоретической избыточности.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Эволюционизм как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парадигмальная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идея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постнеклассической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науки. Эволюционная эпистемология и перспективы её развития.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Теоретическое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эмпирическое в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постнеклассической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науке. Компьютеризация и информатизация науки. Методологический плюрализм и усиление внерациональной компоненты знания.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Концепция «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case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studies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» (ситуационных исследований) как неклассическая модель развития науки. Модельная теория: отражение развития науки моделями, построенными на разном уровне абстракций и идеализаций. Теория концептуальных систем.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Вульгаризация науки, её методологические и социокультурные предпосылки. Проблема квазинаучной деятельности. Псевдонаучное знание и проблема массового человека.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Теория как форма организации научного знания, её основные функции: интерпретационная, описательная, обобщающая, объяснительная, эвристическая. Теория в её соотношении с проблемой, гипотезой и законом.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научной теории. Проблема теоретического единства научных дисциплин. Процедуры обоснования научной теории.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Научная картина мира как систематизация знаний и научно-исследовательская программа.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эмпирического знания: наблюдение, эксперимент, моделирование – их границы и возможности.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Научное открытие: философско-методологические аспекты. Проблема научной новизны. Инновации в контексте современной науки. Линейная и системная модели научного поиска.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Познавательный и мотивационный аспекты научного творчества. Проблема возрастной детерминации в науке.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Интуитивное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логическое в научной деятельности. Интуиция и априорное знание: философско-методологический аспект.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Эвристический потенциал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научного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обыденного: сравнительный анализ. Абсолютизация научного и ненаучного знания.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Сциентизм и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антисциентизм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проблема нравственного выбора.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Этическое обоснование научных открытий. Проблема нравственной ответственности в научной деятельности.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Наука как социальный институт, её нормативные аспекты, структура и организационно-управленческие ресурсы.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Наука как «рационализация общественной жизни». Исторические типы научных сообществ. Научные школы и институты: история и современность.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Социокультурные функции науки. Наука как мировоззрение, производительная и социальная сила. Роль науки в образовании и формировании личности.</w:t>
      </w:r>
    </w:p>
    <w:p w:rsidR="00540A2A" w:rsidRPr="00540A2A" w:rsidRDefault="00540A2A" w:rsidP="00540A2A">
      <w:pPr>
        <w:numPr>
          <w:ilvl w:val="0"/>
          <w:numId w:val="1"/>
        </w:numPr>
        <w:tabs>
          <w:tab w:val="left" w:pos="567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Интерпретация научных данных как социальная проблема. Проблема социальной адаптации научной истины.</w:t>
      </w: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РАЗДЕЛ II. Современные философские проблемы областей научного знания</w:t>
      </w: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Зарождение науки «Безопасность жизнедеятельности» в трудах древних философов.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Предпосылки разработки средств и методов защиты от опасностей.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Точность в современном научном познании.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Галактоцентрическая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парадигма и её роль при разработке теории нефти и газа.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Экологические основы хозяйственной деятельности.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Философские проблемы методологии педагогики.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Искусственный интеллект и инженерия знаний.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современных технологий в развитии компьютерной индустрии.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Интернет и социальные сети в жизни современного человека.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Научно-технический прогресс и безопасность труда.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Геохимическое учение В.И. Вернадского о биосфере и ноосфере.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Философия организации предприятия.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Методологическая проблема распределения материальных благ в обществе.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анализ, управление и обработка информации.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Философский смысл основных понятий кибернетики.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Философские проблемы взаимосвязи химии и физики.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Проблема самоорганизации материальных систем.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Проблема истинности и доказательности в социальных науках.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информационных технологий для современного общества.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Философия техники и методология технических наук.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Философские проблемы нефти и газа.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Философский смысл современных способов решения энергетической проблемы.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Природа ценностей и их роль в социально-гуманитарном познании.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Философские проблемы экономической жизни общества.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Финансовый кризис: философская рефлексия.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Сущность и основные качества «экономического человека».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математического моделирования пластовых систем для изучения теории фильтрации.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Проблема методологической разработки понятия «собственность».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Технические проблемы и их роль в развитии технологии бурения скважин.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Наука и образовательный процесс. «Парадигма знания» современного образования.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Эволюция ноосферы.</w:t>
      </w:r>
    </w:p>
    <w:p w:rsidR="00540A2A" w:rsidRPr="00540A2A" w:rsidRDefault="00540A2A" w:rsidP="00540A2A">
      <w:pPr>
        <w:numPr>
          <w:ilvl w:val="0"/>
          <w:numId w:val="2"/>
        </w:numPr>
        <w:tabs>
          <w:tab w:val="left" w:pos="567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Эргономика как один из этапов развития инженерной деятельности.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40A2A" w:rsidRPr="00540A2A" w:rsidRDefault="00540A2A" w:rsidP="00540A2A">
      <w:pPr>
        <w:spacing w:after="0" w:line="288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2</w:t>
      </w:r>
    </w:p>
    <w:p w:rsidR="00540A2A" w:rsidRPr="00B90A64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FFFF" w:themeColor="background1"/>
          <w:sz w:val="24"/>
          <w:szCs w:val="24"/>
          <w:lang w:eastAsia="ru-RU"/>
        </w:rPr>
      </w:pPr>
      <w:r w:rsidRPr="00B90A64">
        <w:rPr>
          <w:rFonts w:ascii="Times New Roman" w:eastAsia="Times New Roman" w:hAnsi="Times New Roman" w:cs="Times New Roman"/>
          <w:b/>
          <w:color w:val="FFFFFF" w:themeColor="background1"/>
          <w:sz w:val="24"/>
          <w:szCs w:val="24"/>
          <w:lang w:eastAsia="ru-RU"/>
        </w:rPr>
        <w:t>МИНОБРНАУКИ РОССИИ</w:t>
      </w:r>
    </w:p>
    <w:p w:rsidR="00540A2A" w:rsidRPr="00B90A64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ru-RU"/>
        </w:rPr>
      </w:pPr>
      <w:r w:rsidRPr="00B90A64"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ru-RU"/>
        </w:rPr>
        <w:t xml:space="preserve">Федеральное государственное бюджетное </w:t>
      </w:r>
    </w:p>
    <w:p w:rsidR="00540A2A" w:rsidRPr="00B90A64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ru-RU"/>
        </w:rPr>
      </w:pPr>
      <w:r w:rsidRPr="00B90A64"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ru-RU"/>
        </w:rPr>
        <w:t xml:space="preserve">образовательное учреждение высшего образования </w:t>
      </w:r>
    </w:p>
    <w:p w:rsidR="00540A2A" w:rsidRPr="00B90A64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</w:pPr>
      <w:r w:rsidRPr="00B90A64"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  <w:t xml:space="preserve"> «</w:t>
      </w:r>
      <w:proofErr w:type="spellStart"/>
      <w:r w:rsidRPr="00B90A64"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  <w:t>Ухтинский</w:t>
      </w:r>
      <w:proofErr w:type="spellEnd"/>
      <w:r w:rsidRPr="00B90A64"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  <w:t xml:space="preserve"> государственный технический университет»</w:t>
      </w: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90A64">
        <w:rPr>
          <w:rFonts w:ascii="Times New Roman" w:eastAsia="Times New Roman" w:hAnsi="Times New Roman" w:cs="Times New Roman"/>
          <w:b/>
          <w:bCs/>
          <w:color w:val="FFFFFF" w:themeColor="background1"/>
          <w:sz w:val="24"/>
          <w:szCs w:val="24"/>
          <w:lang w:eastAsia="ru-RU"/>
        </w:rPr>
        <w:t xml:space="preserve"> (УГТУ)</w:t>
      </w: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Институт фундаментальной подготовки</w:t>
      </w: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Кафедра </w:t>
      </w:r>
      <w:r w:rsidRPr="00540A2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философии и методологии образования</w:t>
      </w:r>
    </w:p>
    <w:p w:rsidR="00540A2A" w:rsidRPr="00540A2A" w:rsidRDefault="00540A2A" w:rsidP="00540A2A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540A2A" w:rsidRPr="00540A2A" w:rsidRDefault="00540A2A" w:rsidP="00540A2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40A2A" w:rsidRPr="00540A2A" w:rsidRDefault="00540A2A" w:rsidP="00540A2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40A2A" w:rsidRPr="00540A2A" w:rsidRDefault="00540A2A" w:rsidP="00540A2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40A2A" w:rsidRPr="00540A2A" w:rsidRDefault="00540A2A" w:rsidP="00540A2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40A2A" w:rsidRPr="00540A2A" w:rsidRDefault="00540A2A" w:rsidP="00540A2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40A2A" w:rsidRPr="00540A2A" w:rsidRDefault="00540A2A" w:rsidP="00540A2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40A2A" w:rsidRPr="00540A2A" w:rsidRDefault="00540A2A" w:rsidP="00540A2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МЕТОДИЧЕСКИЕ УКАЗАНИЯ</w:t>
      </w:r>
    </w:p>
    <w:p w:rsidR="00540A2A" w:rsidRPr="00540A2A" w:rsidRDefault="00540A2A" w:rsidP="00540A2A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 ОСВОЕНИЮ ДИСЦИПЛИНЫ</w:t>
      </w:r>
    </w:p>
    <w:p w:rsidR="00540A2A" w:rsidRPr="00540A2A" w:rsidRDefault="00540A2A" w:rsidP="00540A2A">
      <w:pPr>
        <w:tabs>
          <w:tab w:val="left" w:pos="708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tabs>
          <w:tab w:val="left" w:pos="708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и философия науки</w:t>
      </w:r>
    </w:p>
    <w:p w:rsidR="00540A2A" w:rsidRPr="00540A2A" w:rsidRDefault="00540A2A" w:rsidP="00540A2A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0A2A" w:rsidRPr="00540A2A" w:rsidRDefault="00540A2A" w:rsidP="00B90A6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Направление подготовки 20.06.01 </w:t>
      </w:r>
      <w:proofErr w:type="spellStart"/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Техносферная</w:t>
      </w:r>
      <w:proofErr w:type="spellEnd"/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безопасность Направленность "Охрана труда (нефтяной и газовой промышленности)"</w:t>
      </w: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P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540A2A" w:rsidRDefault="00540A2A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B90A64" w:rsidRPr="00540A2A" w:rsidRDefault="00B90A64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B90A64" w:rsidRPr="00540A2A" w:rsidRDefault="00B90A64" w:rsidP="00540A2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</w:t>
      </w:r>
      <w:r w:rsidR="00B90A6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540A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2020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40A2A" w:rsidRPr="00540A2A" w:rsidRDefault="00540A2A" w:rsidP="00540A2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Критерии оценки реферата.</w:t>
      </w:r>
    </w:p>
    <w:p w:rsidR="00540A2A" w:rsidRPr="00540A2A" w:rsidRDefault="00540A2A" w:rsidP="00540A2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Общие требования.</w:t>
      </w:r>
    </w:p>
    <w:p w:rsidR="00540A2A" w:rsidRPr="00540A2A" w:rsidRDefault="00540A2A" w:rsidP="00540A2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Изложенное понимание реферата как целостного авторского текста определяет критерии его оценки: новизна текста; обоснованность выбора источника; степень раскрытия сущности вопроса; соблюдения требований к оформлению.</w:t>
      </w:r>
    </w:p>
    <w:p w:rsidR="00540A2A" w:rsidRPr="00540A2A" w:rsidRDefault="00540A2A" w:rsidP="00540A2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Новизна текста: а) актуальность темы исследования; б) новизна и самостоятельность в постановке проблемы, формулирование нового аспекта известной проблемы в установлении новых связей (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межпредметных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внутрипредметных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интеграционных); в) умение работать с исследованиями, критической литературой, систематизировать и структурировать материал; г)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явленность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авторской позиции, самостоятельность оценок и суждений, д) стилевой единство текста, единство жанровых черт.</w:t>
      </w:r>
      <w:proofErr w:type="gramEnd"/>
    </w:p>
    <w:p w:rsidR="00540A2A" w:rsidRPr="00540A2A" w:rsidRDefault="00540A2A" w:rsidP="00540A2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раскрытия сущности вопроса: а) соответствие плана теме реферата; б) соответствие содержания теме и плану реферата; в) полнота и глубина знаний по теме; г) обоснованность способов и методов работы с материалом; е) умение обобщать, делать выводы, сопоставлять различные точки зрения по одному вопросу (проблеме).</w:t>
      </w:r>
    </w:p>
    <w:p w:rsidR="00540A2A" w:rsidRPr="00540A2A" w:rsidRDefault="00540A2A" w:rsidP="00540A2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Обоснованность выбора источников: а) оценка использованной литературы: привлечены ли наиболее известные работы по теме исследования (в </w:t>
      </w:r>
      <w:proofErr w:type="spell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т.ч</w:t>
      </w:r>
      <w:proofErr w:type="spell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. журнальные публикации последних лет, последние статистические данные, сводки, справки и т.д.).</w:t>
      </w:r>
    </w:p>
    <w:p w:rsidR="00540A2A" w:rsidRPr="00540A2A" w:rsidRDefault="00540A2A" w:rsidP="00540A2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Соблюдение требований к оформлению: а) насколько верно оформлены ссылки на используемую литературу, список литературы; б) оценка грамотности и культуры изложения (в том числе орфографической, пунктуационной, стилистической культуры), владение терминологией; в) соблюдение требований к объему реферата.</w:t>
      </w:r>
    </w:p>
    <w:p w:rsidR="00540A2A" w:rsidRPr="00540A2A" w:rsidRDefault="00540A2A" w:rsidP="00540A2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Рецензент должен четко сформулировать замечания и вопросы, желательно со ссылками на работу (можно на страницы работы), на исследования и фактические данные, которые не учел автор.</w:t>
      </w:r>
    </w:p>
    <w:p w:rsidR="00540A2A" w:rsidRPr="00540A2A" w:rsidRDefault="00540A2A" w:rsidP="00540A2A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Аспирант представляет реферат на рецензию не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позднее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чем за неделю до зачета.</w:t>
      </w:r>
    </w:p>
    <w:p w:rsidR="00540A2A" w:rsidRPr="00540A2A" w:rsidRDefault="00540A2A" w:rsidP="00540A2A">
      <w:pPr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представляет собой зачет с оценкой.</w:t>
      </w:r>
    </w:p>
    <w:p w:rsidR="00540A2A" w:rsidRPr="00540A2A" w:rsidRDefault="00540A2A" w:rsidP="00540A2A">
      <w:pPr>
        <w:spacing w:after="0" w:line="240" w:lineRule="auto"/>
        <w:ind w:firstLine="851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ind w:firstLine="851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Качественные критерии оценки ответа </w:t>
      </w:r>
    </w:p>
    <w:p w:rsidR="00540A2A" w:rsidRPr="00540A2A" w:rsidRDefault="00540A2A" w:rsidP="00540A2A">
      <w:pPr>
        <w:spacing w:after="0" w:line="240" w:lineRule="auto"/>
        <w:ind w:firstLine="851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зачете, экзамене</w:t>
      </w:r>
    </w:p>
    <w:p w:rsidR="00540A2A" w:rsidRPr="00540A2A" w:rsidRDefault="00540A2A" w:rsidP="00540A2A">
      <w:pPr>
        <w:spacing w:after="0" w:line="240" w:lineRule="auto"/>
        <w:ind w:firstLine="851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«5»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40A2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(«отлично»)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соответствует следующей качественной характеристике: «изложено правильное понимание вопроса и дан исчерпывающий на него ответ, содержание раскрыто полно, профессионально, грамотно». Выставляется аспиранту,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усвоившему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взаимосвязь основных понятий дисциплины в их значении для приобретаемой профессии, проявившему творческие способности в понимании, изложении и использовании учебно-программного материала;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обнаружившему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всестороннее систематическое знание учебно-программного материала, четко и самостоятельно (без наводящих вопросов) отвечающему на вопрос билета.</w:t>
      </w:r>
    </w:p>
    <w:p w:rsidR="00540A2A" w:rsidRPr="00540A2A" w:rsidRDefault="00540A2A" w:rsidP="00540A2A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Оценка «4» </w:t>
      </w:r>
      <w:r w:rsidRPr="00540A2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(«хорошо»)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соответствует следующей качественной характеристике: «изложено правильное понимание вопроса; дано достаточно подробное описание предмета ответа; приведены и раскрыты в тезисной форме основные понятия, относящиеся к предмету ответа, ошибочных положений нет». Выставляется аспиранту,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обнаружившему полное знание учебно-программного материала, грамотно и по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существу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отвечающему на вопрос билета и не допускающему при этом существенных неточностей;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показавшему систематический характер знаний по дисциплине и способному к их самостоятельному пополнению и обновлению в ходе дальнейшей учебы и профессиональной деятельности.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Оценка «3» </w:t>
      </w:r>
      <w:r w:rsidRPr="00540A2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(«удовлетворительно»)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аспиранту,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обнаружившему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знание основного учебно-программного материала в объеме, необходимом для дальнейшей учебы и предстоящей работы по профессии, справляющемуся с выполнением заданий, предусмотренных программой;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допустившему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неточности в ответе и при выполнении экзаменационных заданий, но обладающими необходимыми знаниями для их устранения под руководством преподавателя.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Оценка «2» </w:t>
      </w:r>
      <w:r w:rsidRPr="00540A2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(«неудовлетворительно»)</w:t>
      </w: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выставляется,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proofErr w:type="gramStart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обнаружившему</w:t>
      </w:r>
      <w:proofErr w:type="gramEnd"/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существенные пробелы в знаниях основного учебно-программного материала, допустившему принципиальные ошибки в выполнении предусмотренных программой заданий;</w:t>
      </w:r>
    </w:p>
    <w:p w:rsidR="00540A2A" w:rsidRPr="00540A2A" w:rsidRDefault="00540A2A" w:rsidP="00540A2A">
      <w:pPr>
        <w:tabs>
          <w:tab w:val="left" w:pos="851"/>
        </w:tabs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A2A">
        <w:rPr>
          <w:rFonts w:ascii="Times New Roman" w:eastAsia="Times New Roman" w:hAnsi="Times New Roman" w:cs="Times New Roman"/>
          <w:sz w:val="24"/>
          <w:szCs w:val="24"/>
          <w:lang w:eastAsia="ru-RU"/>
        </w:rPr>
        <w:t>– давшему ответ, который не соответствует вопросу экзаменационного билета.</w:t>
      </w: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0A2A" w:rsidRPr="00540A2A" w:rsidRDefault="00540A2A" w:rsidP="00540A2A"/>
    <w:p w:rsidR="003C2E21" w:rsidRDefault="003C2E21"/>
    <w:sectPr w:rsidR="003C2E21" w:rsidSect="00695D27">
      <w:headerReference w:type="even" r:id="rId19"/>
      <w:headerReference w:type="default" r:id="rId20"/>
      <w:footerReference w:type="even" r:id="rId21"/>
      <w:footerReference w:type="default" r:id="rId22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3588" w:rsidRDefault="00093588">
      <w:pPr>
        <w:spacing w:after="0" w:line="240" w:lineRule="auto"/>
      </w:pPr>
      <w:r>
        <w:separator/>
      </w:r>
    </w:p>
  </w:endnote>
  <w:endnote w:type="continuationSeparator" w:id="0">
    <w:p w:rsidR="00093588" w:rsidRDefault="000935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6D9B" w:rsidRDefault="00026D9B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026D9B" w:rsidRDefault="00026D9B">
    <w:pPr>
      <w:pStyle w:val="af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6D9B" w:rsidRDefault="00026D9B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581B19">
      <w:rPr>
        <w:rStyle w:val="af5"/>
        <w:noProof/>
      </w:rPr>
      <w:t>15</w:t>
    </w:r>
    <w:r>
      <w:rPr>
        <w:rStyle w:val="af5"/>
      </w:rPr>
      <w:fldChar w:fldCharType="end"/>
    </w:r>
  </w:p>
  <w:p w:rsidR="00026D9B" w:rsidRDefault="00026D9B">
    <w:pPr>
      <w:pStyle w:val="af3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6D9B" w:rsidRDefault="00026D9B">
    <w:pPr>
      <w:pStyle w:val="af3"/>
    </w:pPr>
    <w:r>
      <w:rPr>
        <w:rStyle w:val="af5"/>
      </w:rPr>
      <w:fldChar w:fldCharType="begin"/>
    </w:r>
    <w:r>
      <w:rPr>
        <w:rStyle w:val="af5"/>
      </w:rPr>
      <w:instrText xml:space="preserve"> PAGE </w:instrText>
    </w:r>
    <w:r>
      <w:rPr>
        <w:rStyle w:val="af5"/>
      </w:rPr>
      <w:fldChar w:fldCharType="separate"/>
    </w:r>
    <w:r>
      <w:rPr>
        <w:rStyle w:val="af5"/>
        <w:noProof/>
      </w:rPr>
      <w:t>10</w:t>
    </w:r>
    <w:r>
      <w:rPr>
        <w:rStyle w:val="af5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6D9B" w:rsidRDefault="00026D9B">
    <w:pPr>
      <w:pStyle w:val="af3"/>
      <w:jc w:val="right"/>
    </w:pPr>
    <w:r>
      <w:rPr>
        <w:rStyle w:val="af5"/>
      </w:rPr>
      <w:fldChar w:fldCharType="begin"/>
    </w:r>
    <w:r>
      <w:rPr>
        <w:rStyle w:val="af5"/>
      </w:rPr>
      <w:instrText xml:space="preserve"> PAGE </w:instrText>
    </w:r>
    <w:r>
      <w:rPr>
        <w:rStyle w:val="af5"/>
      </w:rPr>
      <w:fldChar w:fldCharType="separate"/>
    </w:r>
    <w:r w:rsidR="00581B19">
      <w:rPr>
        <w:rStyle w:val="af5"/>
        <w:noProof/>
      </w:rPr>
      <w:t>16</w:t>
    </w:r>
    <w:r>
      <w:rPr>
        <w:rStyle w:val="af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3588" w:rsidRDefault="00093588">
      <w:pPr>
        <w:spacing w:after="0" w:line="240" w:lineRule="auto"/>
      </w:pPr>
      <w:r>
        <w:separator/>
      </w:r>
    </w:p>
  </w:footnote>
  <w:footnote w:type="continuationSeparator" w:id="0">
    <w:p w:rsidR="00093588" w:rsidRDefault="000935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6D9B" w:rsidRDefault="00026D9B">
    <w:pPr>
      <w:pStyle w:val="af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6D9B" w:rsidRDefault="00026D9B">
    <w:pPr>
      <w:pStyle w:val="af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A60BB"/>
    <w:multiLevelType w:val="multilevel"/>
    <w:tmpl w:val="78C221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C80A97"/>
    <w:multiLevelType w:val="multilevel"/>
    <w:tmpl w:val="C88C4F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1E64C8"/>
    <w:multiLevelType w:val="hybridMultilevel"/>
    <w:tmpl w:val="FBE056E2"/>
    <w:lvl w:ilvl="0" w:tplc="87AC594A">
      <w:start w:val="2"/>
      <w:numFmt w:val="decimal"/>
      <w:lvlText w:val="%1."/>
      <w:lvlJc w:val="left"/>
      <w:pPr>
        <w:ind w:left="5322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abstractNum w:abstractNumId="3">
    <w:nsid w:val="0F1669E0"/>
    <w:multiLevelType w:val="multilevel"/>
    <w:tmpl w:val="FE7445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0095D34"/>
    <w:multiLevelType w:val="multilevel"/>
    <w:tmpl w:val="B948A5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BE5130"/>
    <w:multiLevelType w:val="multilevel"/>
    <w:tmpl w:val="E1E258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2D0710A"/>
    <w:multiLevelType w:val="multilevel"/>
    <w:tmpl w:val="D5FEFB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0D00AA"/>
    <w:multiLevelType w:val="multilevel"/>
    <w:tmpl w:val="5B38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FD4854"/>
    <w:multiLevelType w:val="multilevel"/>
    <w:tmpl w:val="FA7AB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1156AE"/>
    <w:multiLevelType w:val="hybridMultilevel"/>
    <w:tmpl w:val="4D4CB0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7B0D7E"/>
    <w:multiLevelType w:val="multilevel"/>
    <w:tmpl w:val="BE66DA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0616610"/>
    <w:multiLevelType w:val="multilevel"/>
    <w:tmpl w:val="9E9AF3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1AA22B4"/>
    <w:multiLevelType w:val="multilevel"/>
    <w:tmpl w:val="27D8E5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2681E95"/>
    <w:multiLevelType w:val="multilevel"/>
    <w:tmpl w:val="007CF4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43132EB"/>
    <w:multiLevelType w:val="multilevel"/>
    <w:tmpl w:val="1B9C6F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5475355"/>
    <w:multiLevelType w:val="multilevel"/>
    <w:tmpl w:val="3E521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70C3CC3"/>
    <w:multiLevelType w:val="multilevel"/>
    <w:tmpl w:val="86EEF9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7703F46"/>
    <w:multiLevelType w:val="hybridMultilevel"/>
    <w:tmpl w:val="EBB29C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8933F23"/>
    <w:multiLevelType w:val="multilevel"/>
    <w:tmpl w:val="E8800A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9277301"/>
    <w:multiLevelType w:val="multilevel"/>
    <w:tmpl w:val="729AF5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A2F0C9D"/>
    <w:multiLevelType w:val="multilevel"/>
    <w:tmpl w:val="09520B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AFF402F"/>
    <w:multiLevelType w:val="multilevel"/>
    <w:tmpl w:val="0E6EE9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62740B9"/>
    <w:multiLevelType w:val="multilevel"/>
    <w:tmpl w:val="86F017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A3C5FB9"/>
    <w:multiLevelType w:val="multilevel"/>
    <w:tmpl w:val="29F273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DFD602D"/>
    <w:multiLevelType w:val="multilevel"/>
    <w:tmpl w:val="D31C71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E6439F5"/>
    <w:multiLevelType w:val="multilevel"/>
    <w:tmpl w:val="48CC19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06B7F4B"/>
    <w:multiLevelType w:val="multilevel"/>
    <w:tmpl w:val="78749178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42E3333F"/>
    <w:multiLevelType w:val="multilevel"/>
    <w:tmpl w:val="869ECF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4344AC5"/>
    <w:multiLevelType w:val="multilevel"/>
    <w:tmpl w:val="43A09B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D550550"/>
    <w:multiLevelType w:val="multilevel"/>
    <w:tmpl w:val="13FABD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859239A"/>
    <w:multiLevelType w:val="multilevel"/>
    <w:tmpl w:val="15FCD1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E232B85"/>
    <w:multiLevelType w:val="multilevel"/>
    <w:tmpl w:val="7486DC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09D252A"/>
    <w:multiLevelType w:val="multilevel"/>
    <w:tmpl w:val="D722C0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15D7F43"/>
    <w:multiLevelType w:val="multilevel"/>
    <w:tmpl w:val="E8B883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1CE55E9"/>
    <w:multiLevelType w:val="multilevel"/>
    <w:tmpl w:val="0B1204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3E16B60"/>
    <w:multiLevelType w:val="multilevel"/>
    <w:tmpl w:val="3B94F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C67763C"/>
    <w:multiLevelType w:val="multilevel"/>
    <w:tmpl w:val="4BDEE1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275449E"/>
    <w:multiLevelType w:val="multilevel"/>
    <w:tmpl w:val="5C28DA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2C66B54"/>
    <w:multiLevelType w:val="multilevel"/>
    <w:tmpl w:val="9DF8BE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4F363BA"/>
    <w:multiLevelType w:val="multilevel"/>
    <w:tmpl w:val="61A8E4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816366D"/>
    <w:multiLevelType w:val="hybridMultilevel"/>
    <w:tmpl w:val="EBB29C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325D6B"/>
    <w:multiLevelType w:val="multilevel"/>
    <w:tmpl w:val="3A6EF0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AF72F4F"/>
    <w:multiLevelType w:val="multilevel"/>
    <w:tmpl w:val="6FCEAF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BAA74F1"/>
    <w:multiLevelType w:val="multilevel"/>
    <w:tmpl w:val="158E38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0"/>
  </w:num>
  <w:num w:numId="3">
    <w:abstractNumId w:val="26"/>
  </w:num>
  <w:num w:numId="4">
    <w:abstractNumId w:val="5"/>
  </w:num>
  <w:num w:numId="5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</w:num>
  <w:num w:numId="7">
    <w:abstractNumId w:val="43"/>
  </w:num>
  <w:num w:numId="8">
    <w:abstractNumId w:val="27"/>
  </w:num>
  <w:num w:numId="9">
    <w:abstractNumId w:val="29"/>
  </w:num>
  <w:num w:numId="10">
    <w:abstractNumId w:val="13"/>
  </w:num>
  <w:num w:numId="11">
    <w:abstractNumId w:val="31"/>
  </w:num>
  <w:num w:numId="12">
    <w:abstractNumId w:val="6"/>
  </w:num>
  <w:num w:numId="13">
    <w:abstractNumId w:val="30"/>
  </w:num>
  <w:num w:numId="14">
    <w:abstractNumId w:val="35"/>
  </w:num>
  <w:num w:numId="15">
    <w:abstractNumId w:val="1"/>
  </w:num>
  <w:num w:numId="16">
    <w:abstractNumId w:val="12"/>
  </w:num>
  <w:num w:numId="17">
    <w:abstractNumId w:val="34"/>
  </w:num>
  <w:num w:numId="18">
    <w:abstractNumId w:val="19"/>
  </w:num>
  <w:num w:numId="19">
    <w:abstractNumId w:val="0"/>
  </w:num>
  <w:num w:numId="20">
    <w:abstractNumId w:val="16"/>
  </w:num>
  <w:num w:numId="21">
    <w:abstractNumId w:val="10"/>
  </w:num>
  <w:num w:numId="22">
    <w:abstractNumId w:val="41"/>
  </w:num>
  <w:num w:numId="23">
    <w:abstractNumId w:val="8"/>
  </w:num>
  <w:num w:numId="24">
    <w:abstractNumId w:val="11"/>
  </w:num>
  <w:num w:numId="25">
    <w:abstractNumId w:val="23"/>
  </w:num>
  <w:num w:numId="26">
    <w:abstractNumId w:val="14"/>
  </w:num>
  <w:num w:numId="27">
    <w:abstractNumId w:val="15"/>
  </w:num>
  <w:num w:numId="28">
    <w:abstractNumId w:val="18"/>
  </w:num>
  <w:num w:numId="29">
    <w:abstractNumId w:val="21"/>
  </w:num>
  <w:num w:numId="30">
    <w:abstractNumId w:val="38"/>
  </w:num>
  <w:num w:numId="31">
    <w:abstractNumId w:val="3"/>
  </w:num>
  <w:num w:numId="32">
    <w:abstractNumId w:val="20"/>
  </w:num>
  <w:num w:numId="33">
    <w:abstractNumId w:val="36"/>
  </w:num>
  <w:num w:numId="34">
    <w:abstractNumId w:val="28"/>
  </w:num>
  <w:num w:numId="35">
    <w:abstractNumId w:val="24"/>
  </w:num>
  <w:num w:numId="36">
    <w:abstractNumId w:val="37"/>
  </w:num>
  <w:num w:numId="37">
    <w:abstractNumId w:val="39"/>
  </w:num>
  <w:num w:numId="38">
    <w:abstractNumId w:val="4"/>
  </w:num>
  <w:num w:numId="39">
    <w:abstractNumId w:val="33"/>
  </w:num>
  <w:num w:numId="40">
    <w:abstractNumId w:val="42"/>
  </w:num>
  <w:num w:numId="41">
    <w:abstractNumId w:val="32"/>
  </w:num>
  <w:num w:numId="42">
    <w:abstractNumId w:val="22"/>
  </w:num>
  <w:num w:numId="43">
    <w:abstractNumId w:val="25"/>
  </w:num>
  <w:num w:numId="4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0A2A"/>
    <w:rsid w:val="00002742"/>
    <w:rsid w:val="00026D9B"/>
    <w:rsid w:val="00093588"/>
    <w:rsid w:val="0016663A"/>
    <w:rsid w:val="001F6E85"/>
    <w:rsid w:val="00217C56"/>
    <w:rsid w:val="003C2E21"/>
    <w:rsid w:val="004A5FB9"/>
    <w:rsid w:val="00540A2A"/>
    <w:rsid w:val="00581B19"/>
    <w:rsid w:val="00695D27"/>
    <w:rsid w:val="00730729"/>
    <w:rsid w:val="00793C0E"/>
    <w:rsid w:val="008C1693"/>
    <w:rsid w:val="00A70291"/>
    <w:rsid w:val="00AF7006"/>
    <w:rsid w:val="00B90A64"/>
    <w:rsid w:val="00CA31FC"/>
    <w:rsid w:val="00F41A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40A2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540A2A"/>
    <w:pPr>
      <w:keepNext/>
      <w:autoSpaceDE w:val="0"/>
      <w:autoSpaceDN w:val="0"/>
      <w:adjustRightInd w:val="0"/>
      <w:spacing w:after="0" w:line="240" w:lineRule="auto"/>
      <w:jc w:val="both"/>
      <w:outlineLvl w:val="1"/>
    </w:pPr>
    <w:rPr>
      <w:rFonts w:ascii="TimesNewRomanPSMT" w:eastAsia="Times New Roman" w:hAnsi="TimesNewRomanPSMT" w:cs="Times New Roman"/>
      <w:color w:val="000000"/>
      <w:sz w:val="32"/>
      <w:szCs w:val="32"/>
      <w:lang w:eastAsia="ru-RU"/>
    </w:rPr>
  </w:style>
  <w:style w:type="paragraph" w:styleId="3">
    <w:name w:val="heading 3"/>
    <w:basedOn w:val="a"/>
    <w:next w:val="a"/>
    <w:link w:val="30"/>
    <w:qFormat/>
    <w:rsid w:val="00540A2A"/>
    <w:pPr>
      <w:keepNext/>
      <w:spacing w:before="240" w:after="0" w:line="240" w:lineRule="auto"/>
      <w:ind w:left="-239" w:firstLine="239"/>
      <w:outlineLvl w:val="2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40A2A"/>
    <w:pPr>
      <w:keepNext/>
      <w:keepLines/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540A2A"/>
    <w:pPr>
      <w:keepNext/>
      <w:tabs>
        <w:tab w:val="num" w:pos="0"/>
      </w:tabs>
      <w:suppressAutoHyphens/>
      <w:autoSpaceDE w:val="0"/>
      <w:spacing w:after="0" w:line="240" w:lineRule="auto"/>
      <w:ind w:left="1584" w:hanging="1584"/>
      <w:jc w:val="both"/>
      <w:outlineLvl w:val="8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40A2A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540A2A"/>
    <w:rPr>
      <w:rFonts w:ascii="TimesNewRomanPSMT" w:eastAsia="Times New Roman" w:hAnsi="TimesNewRomanPSMT" w:cs="Times New Roman"/>
      <w:color w:val="000000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rsid w:val="00540A2A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540A2A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540A2A"/>
    <w:rPr>
      <w:rFonts w:ascii="Times New Roman" w:eastAsia="Times New Roman" w:hAnsi="Times New Roman" w:cs="Times New Roman"/>
      <w:sz w:val="24"/>
      <w:szCs w:val="24"/>
      <w:lang w:eastAsia="ar-SA"/>
    </w:rPr>
  </w:style>
  <w:style w:type="numbering" w:customStyle="1" w:styleId="11">
    <w:name w:val="Нет списка1"/>
    <w:next w:val="a2"/>
    <w:uiPriority w:val="99"/>
    <w:semiHidden/>
    <w:unhideWhenUsed/>
    <w:rsid w:val="00540A2A"/>
  </w:style>
  <w:style w:type="paragraph" w:customStyle="1" w:styleId="12">
    <w:name w:val="Основной 1 см"/>
    <w:basedOn w:val="a"/>
    <w:rsid w:val="00540A2A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Body Text"/>
    <w:basedOn w:val="a"/>
    <w:link w:val="a4"/>
    <w:semiHidden/>
    <w:rsid w:val="00540A2A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a4">
    <w:name w:val="Основной текст Знак"/>
    <w:basedOn w:val="a0"/>
    <w:link w:val="a3"/>
    <w:semiHidden/>
    <w:rsid w:val="00540A2A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21">
    <w:name w:val="Body Text 2"/>
    <w:basedOn w:val="a"/>
    <w:link w:val="22"/>
    <w:semiHidden/>
    <w:rsid w:val="00540A2A"/>
    <w:pPr>
      <w:spacing w:after="0" w:line="240" w:lineRule="auto"/>
    </w:pPr>
    <w:rPr>
      <w:rFonts w:ascii="Times New Roman" w:eastAsia="Times New Roman" w:hAnsi="Times New Roman" w:cs="Times New Roman"/>
      <w:sz w:val="20"/>
      <w:szCs w:val="28"/>
      <w:lang w:eastAsia="ru-RU"/>
    </w:rPr>
  </w:style>
  <w:style w:type="character" w:customStyle="1" w:styleId="22">
    <w:name w:val="Основной текст 2 Знак"/>
    <w:basedOn w:val="a0"/>
    <w:link w:val="21"/>
    <w:semiHidden/>
    <w:rsid w:val="00540A2A"/>
    <w:rPr>
      <w:rFonts w:ascii="Times New Roman" w:eastAsia="Times New Roman" w:hAnsi="Times New Roman" w:cs="Times New Roman"/>
      <w:sz w:val="20"/>
      <w:szCs w:val="28"/>
      <w:lang w:eastAsia="ru-RU"/>
    </w:rPr>
  </w:style>
  <w:style w:type="paragraph" w:customStyle="1" w:styleId="13">
    <w:name w:val="заголовок 1"/>
    <w:basedOn w:val="a"/>
    <w:next w:val="a"/>
    <w:rsid w:val="00540A2A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40A2A"/>
    <w:pPr>
      <w:spacing w:after="0" w:line="240" w:lineRule="auto"/>
    </w:pPr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6">
    <w:name w:val="Текст выноски Знак"/>
    <w:basedOn w:val="a0"/>
    <w:link w:val="a5"/>
    <w:uiPriority w:val="99"/>
    <w:semiHidden/>
    <w:rsid w:val="00540A2A"/>
    <w:rPr>
      <w:rFonts w:ascii="Tahoma" w:eastAsia="Times New Roman" w:hAnsi="Tahoma" w:cs="Times New Roman"/>
      <w:sz w:val="16"/>
      <w:szCs w:val="16"/>
      <w:lang w:eastAsia="ru-RU"/>
    </w:rPr>
  </w:style>
  <w:style w:type="paragraph" w:customStyle="1" w:styleId="a7">
    <w:name w:val="Для таблиц"/>
    <w:basedOn w:val="a"/>
    <w:rsid w:val="00540A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 Indent"/>
    <w:basedOn w:val="a"/>
    <w:link w:val="a9"/>
    <w:rsid w:val="00540A2A"/>
    <w:pPr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32"/>
      <w:lang w:eastAsia="ru-RU"/>
    </w:rPr>
  </w:style>
  <w:style w:type="character" w:customStyle="1" w:styleId="a9">
    <w:name w:val="Основной текст с отступом Знак"/>
    <w:basedOn w:val="a0"/>
    <w:link w:val="a8"/>
    <w:rsid w:val="00540A2A"/>
    <w:rPr>
      <w:rFonts w:ascii="Times New Roman" w:eastAsia="Times New Roman" w:hAnsi="Times New Roman" w:cs="Times New Roman"/>
      <w:sz w:val="24"/>
      <w:szCs w:val="32"/>
      <w:lang w:eastAsia="ru-RU"/>
    </w:rPr>
  </w:style>
  <w:style w:type="paragraph" w:styleId="aa">
    <w:name w:val="Title"/>
    <w:basedOn w:val="a"/>
    <w:link w:val="ab"/>
    <w:qFormat/>
    <w:rsid w:val="00540A2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fr-FR" w:eastAsia="ru-RU"/>
    </w:rPr>
  </w:style>
  <w:style w:type="character" w:customStyle="1" w:styleId="ab">
    <w:name w:val="Название Знак"/>
    <w:basedOn w:val="a0"/>
    <w:link w:val="aa"/>
    <w:rsid w:val="00540A2A"/>
    <w:rPr>
      <w:rFonts w:ascii="Times New Roman" w:eastAsia="Times New Roman" w:hAnsi="Times New Roman" w:cs="Times New Roman"/>
      <w:b/>
      <w:bCs/>
      <w:sz w:val="28"/>
      <w:szCs w:val="24"/>
      <w:lang w:val="fr-FR" w:eastAsia="ru-RU"/>
    </w:rPr>
  </w:style>
  <w:style w:type="paragraph" w:styleId="23">
    <w:name w:val="Body Text Indent 2"/>
    <w:basedOn w:val="a"/>
    <w:link w:val="24"/>
    <w:semiHidden/>
    <w:rsid w:val="00540A2A"/>
    <w:pPr>
      <w:tabs>
        <w:tab w:val="left" w:pos="993"/>
        <w:tab w:val="left" w:pos="1134"/>
      </w:tabs>
      <w:spacing w:before="100" w:beforeAutospacing="1" w:after="0" w:line="240" w:lineRule="auto"/>
      <w:ind w:left="-2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semiHidden/>
    <w:rsid w:val="00540A2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List Paragraph"/>
    <w:basedOn w:val="a"/>
    <w:qFormat/>
    <w:rsid w:val="00540A2A"/>
    <w:pPr>
      <w:spacing w:after="200" w:line="276" w:lineRule="auto"/>
      <w:ind w:left="720"/>
      <w:contextualSpacing/>
    </w:pPr>
    <w:rPr>
      <w:rFonts w:ascii="Calibri" w:eastAsia="Arial Unicode MS" w:hAnsi="Calibri" w:cs="Times New Roman"/>
    </w:rPr>
  </w:style>
  <w:style w:type="paragraph" w:styleId="ad">
    <w:name w:val="footnote text"/>
    <w:basedOn w:val="a"/>
    <w:link w:val="ae"/>
    <w:semiHidden/>
    <w:rsid w:val="00540A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semiHidden/>
    <w:rsid w:val="00540A2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">
    <w:name w:val="Hyperlink"/>
    <w:rsid w:val="00540A2A"/>
    <w:rPr>
      <w:color w:val="0000FF"/>
      <w:u w:val="single"/>
    </w:rPr>
  </w:style>
  <w:style w:type="character" w:styleId="af0">
    <w:name w:val="footnote reference"/>
    <w:semiHidden/>
    <w:rsid w:val="00540A2A"/>
    <w:rPr>
      <w:vertAlign w:val="superscript"/>
    </w:rPr>
  </w:style>
  <w:style w:type="character" w:customStyle="1" w:styleId="af1">
    <w:name w:val="Основной текст_"/>
    <w:basedOn w:val="a0"/>
    <w:link w:val="31"/>
    <w:rsid w:val="00540A2A"/>
    <w:rPr>
      <w:sz w:val="27"/>
      <w:szCs w:val="27"/>
      <w:shd w:val="clear" w:color="auto" w:fill="FFFFFF"/>
    </w:rPr>
  </w:style>
  <w:style w:type="character" w:styleId="af2">
    <w:name w:val="FollowedHyperlink"/>
    <w:semiHidden/>
    <w:rsid w:val="00540A2A"/>
    <w:rPr>
      <w:color w:val="800080"/>
      <w:u w:val="single"/>
    </w:rPr>
  </w:style>
  <w:style w:type="paragraph" w:styleId="af3">
    <w:name w:val="footer"/>
    <w:basedOn w:val="a"/>
    <w:link w:val="af4"/>
    <w:rsid w:val="00540A2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Нижний колонтитул Знак"/>
    <w:basedOn w:val="a0"/>
    <w:link w:val="af3"/>
    <w:rsid w:val="00540A2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page number"/>
    <w:basedOn w:val="a0"/>
    <w:rsid w:val="00540A2A"/>
  </w:style>
  <w:style w:type="numbering" w:customStyle="1" w:styleId="110">
    <w:name w:val="Нет списка11"/>
    <w:next w:val="a2"/>
    <w:semiHidden/>
    <w:unhideWhenUsed/>
    <w:rsid w:val="00540A2A"/>
  </w:style>
  <w:style w:type="character" w:customStyle="1" w:styleId="25">
    <w:name w:val="Основной текст (2)_"/>
    <w:basedOn w:val="a0"/>
    <w:rsid w:val="00540A2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paragraph" w:styleId="af6">
    <w:name w:val="header"/>
    <w:basedOn w:val="a"/>
    <w:link w:val="af7"/>
    <w:rsid w:val="00540A2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7">
    <w:name w:val="Верхний колонтитул Знак"/>
    <w:basedOn w:val="a0"/>
    <w:link w:val="af6"/>
    <w:rsid w:val="00540A2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6">
    <w:name w:val="Основной текст (2)"/>
    <w:basedOn w:val="25"/>
    <w:rsid w:val="00540A2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14">
    <w:name w:val="Основной текст1"/>
    <w:basedOn w:val="af1"/>
    <w:rsid w:val="00540A2A"/>
    <w:rPr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af8">
    <w:name w:val="Колонтитул_"/>
    <w:basedOn w:val="a0"/>
    <w:rsid w:val="00540A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9">
    <w:name w:val="Колонтитул"/>
    <w:basedOn w:val="af8"/>
    <w:rsid w:val="00540A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afa">
    <w:name w:val="Основной текст + Полужирный"/>
    <w:basedOn w:val="af1"/>
    <w:rsid w:val="00540A2A"/>
    <w:rPr>
      <w:b/>
      <w:b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15">
    <w:name w:val="Заголовок №1_"/>
    <w:basedOn w:val="a0"/>
    <w:link w:val="16"/>
    <w:rsid w:val="00540A2A"/>
    <w:rPr>
      <w:b/>
      <w:bCs/>
      <w:sz w:val="27"/>
      <w:szCs w:val="27"/>
      <w:shd w:val="clear" w:color="auto" w:fill="FFFFFF"/>
    </w:rPr>
  </w:style>
  <w:style w:type="paragraph" w:customStyle="1" w:styleId="31">
    <w:name w:val="Основной текст3"/>
    <w:basedOn w:val="a"/>
    <w:link w:val="af1"/>
    <w:rsid w:val="00540A2A"/>
    <w:pPr>
      <w:widowControl w:val="0"/>
      <w:shd w:val="clear" w:color="auto" w:fill="FFFFFF"/>
      <w:spacing w:after="360" w:line="322" w:lineRule="exact"/>
      <w:ind w:hanging="360"/>
    </w:pPr>
    <w:rPr>
      <w:sz w:val="27"/>
      <w:szCs w:val="27"/>
    </w:rPr>
  </w:style>
  <w:style w:type="paragraph" w:customStyle="1" w:styleId="16">
    <w:name w:val="Заголовок №1"/>
    <w:basedOn w:val="a"/>
    <w:link w:val="15"/>
    <w:rsid w:val="00540A2A"/>
    <w:pPr>
      <w:widowControl w:val="0"/>
      <w:shd w:val="clear" w:color="auto" w:fill="FFFFFF"/>
      <w:spacing w:after="0" w:line="485" w:lineRule="exact"/>
      <w:ind w:hanging="660"/>
      <w:outlineLvl w:val="0"/>
    </w:pPr>
    <w:rPr>
      <w:b/>
      <w:bCs/>
      <w:sz w:val="27"/>
      <w:szCs w:val="27"/>
    </w:rPr>
  </w:style>
  <w:style w:type="character" w:customStyle="1" w:styleId="5">
    <w:name w:val="Основной текст (5)_"/>
    <w:basedOn w:val="a0"/>
    <w:link w:val="50"/>
    <w:rsid w:val="00540A2A"/>
    <w:rPr>
      <w:b/>
      <w:bCs/>
      <w:sz w:val="23"/>
      <w:szCs w:val="23"/>
      <w:shd w:val="clear" w:color="auto" w:fill="FFFFFF"/>
    </w:rPr>
  </w:style>
  <w:style w:type="character" w:customStyle="1" w:styleId="6">
    <w:name w:val="Основной текст (6)_"/>
    <w:basedOn w:val="a0"/>
    <w:link w:val="60"/>
    <w:rsid w:val="00540A2A"/>
    <w:rPr>
      <w:i/>
      <w:iCs/>
      <w:sz w:val="23"/>
      <w:szCs w:val="23"/>
      <w:shd w:val="clear" w:color="auto" w:fill="FFFFFF"/>
    </w:rPr>
  </w:style>
  <w:style w:type="character" w:customStyle="1" w:styleId="17">
    <w:name w:val="Заголовок №1 + Не полужирный"/>
    <w:basedOn w:val="15"/>
    <w:rsid w:val="00540A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</w:rPr>
  </w:style>
  <w:style w:type="paragraph" w:customStyle="1" w:styleId="41">
    <w:name w:val="Основной текст4"/>
    <w:basedOn w:val="a"/>
    <w:rsid w:val="00540A2A"/>
    <w:pPr>
      <w:widowControl w:val="0"/>
      <w:shd w:val="clear" w:color="auto" w:fill="FFFFFF"/>
      <w:spacing w:before="360" w:after="0" w:line="250" w:lineRule="exact"/>
      <w:ind w:hanging="720"/>
      <w:jc w:val="both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customStyle="1" w:styleId="50">
    <w:name w:val="Основной текст (5)"/>
    <w:basedOn w:val="a"/>
    <w:link w:val="5"/>
    <w:rsid w:val="00540A2A"/>
    <w:pPr>
      <w:widowControl w:val="0"/>
      <w:shd w:val="clear" w:color="auto" w:fill="FFFFFF"/>
      <w:spacing w:before="240" w:after="0" w:line="274" w:lineRule="exact"/>
    </w:pPr>
    <w:rPr>
      <w:b/>
      <w:bCs/>
      <w:sz w:val="23"/>
      <w:szCs w:val="23"/>
    </w:rPr>
  </w:style>
  <w:style w:type="paragraph" w:customStyle="1" w:styleId="60">
    <w:name w:val="Основной текст (6)"/>
    <w:basedOn w:val="a"/>
    <w:link w:val="6"/>
    <w:rsid w:val="00540A2A"/>
    <w:pPr>
      <w:widowControl w:val="0"/>
      <w:shd w:val="clear" w:color="auto" w:fill="FFFFFF"/>
      <w:spacing w:before="300" w:after="60" w:line="0" w:lineRule="atLeast"/>
    </w:pPr>
    <w:rPr>
      <w:i/>
      <w:iCs/>
      <w:sz w:val="23"/>
      <w:szCs w:val="23"/>
    </w:rPr>
  </w:style>
  <w:style w:type="paragraph" w:styleId="afb">
    <w:name w:val="Normal (Web)"/>
    <w:basedOn w:val="a"/>
    <w:uiPriority w:val="99"/>
    <w:unhideWhenUsed/>
    <w:rsid w:val="00540A2A"/>
    <w:pPr>
      <w:suppressAutoHyphens/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10">
    <w:name w:val="Основной текст 2 Знак1"/>
    <w:basedOn w:val="a0"/>
    <w:semiHidden/>
    <w:locked/>
    <w:rsid w:val="00540A2A"/>
    <w:rPr>
      <w:szCs w:val="28"/>
    </w:rPr>
  </w:style>
  <w:style w:type="character" w:customStyle="1" w:styleId="w">
    <w:name w:val="w"/>
    <w:basedOn w:val="a0"/>
    <w:rsid w:val="00540A2A"/>
  </w:style>
  <w:style w:type="character" w:styleId="afc">
    <w:name w:val="Strong"/>
    <w:basedOn w:val="a0"/>
    <w:uiPriority w:val="22"/>
    <w:qFormat/>
    <w:rsid w:val="00540A2A"/>
    <w:rPr>
      <w:b/>
      <w:bCs/>
    </w:rPr>
  </w:style>
  <w:style w:type="paragraph" w:customStyle="1" w:styleId="--">
    <w:name w:val="загол-схемы-табл"/>
    <w:basedOn w:val="a"/>
    <w:rsid w:val="00540A2A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table" w:styleId="afd">
    <w:name w:val="Table Grid"/>
    <w:basedOn w:val="a1"/>
    <w:uiPriority w:val="59"/>
    <w:rsid w:val="00540A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40A2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540A2A"/>
    <w:pPr>
      <w:keepNext/>
      <w:autoSpaceDE w:val="0"/>
      <w:autoSpaceDN w:val="0"/>
      <w:adjustRightInd w:val="0"/>
      <w:spacing w:after="0" w:line="240" w:lineRule="auto"/>
      <w:jc w:val="both"/>
      <w:outlineLvl w:val="1"/>
    </w:pPr>
    <w:rPr>
      <w:rFonts w:ascii="TimesNewRomanPSMT" w:eastAsia="Times New Roman" w:hAnsi="TimesNewRomanPSMT" w:cs="Times New Roman"/>
      <w:color w:val="000000"/>
      <w:sz w:val="32"/>
      <w:szCs w:val="32"/>
      <w:lang w:eastAsia="ru-RU"/>
    </w:rPr>
  </w:style>
  <w:style w:type="paragraph" w:styleId="3">
    <w:name w:val="heading 3"/>
    <w:basedOn w:val="a"/>
    <w:next w:val="a"/>
    <w:link w:val="30"/>
    <w:qFormat/>
    <w:rsid w:val="00540A2A"/>
    <w:pPr>
      <w:keepNext/>
      <w:spacing w:before="240" w:after="0" w:line="240" w:lineRule="auto"/>
      <w:ind w:left="-239" w:firstLine="239"/>
      <w:outlineLvl w:val="2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40A2A"/>
    <w:pPr>
      <w:keepNext/>
      <w:keepLines/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540A2A"/>
    <w:pPr>
      <w:keepNext/>
      <w:tabs>
        <w:tab w:val="num" w:pos="0"/>
      </w:tabs>
      <w:suppressAutoHyphens/>
      <w:autoSpaceDE w:val="0"/>
      <w:spacing w:after="0" w:line="240" w:lineRule="auto"/>
      <w:ind w:left="1584" w:hanging="1584"/>
      <w:jc w:val="both"/>
      <w:outlineLvl w:val="8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40A2A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540A2A"/>
    <w:rPr>
      <w:rFonts w:ascii="TimesNewRomanPSMT" w:eastAsia="Times New Roman" w:hAnsi="TimesNewRomanPSMT" w:cs="Times New Roman"/>
      <w:color w:val="000000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rsid w:val="00540A2A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540A2A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540A2A"/>
    <w:rPr>
      <w:rFonts w:ascii="Times New Roman" w:eastAsia="Times New Roman" w:hAnsi="Times New Roman" w:cs="Times New Roman"/>
      <w:sz w:val="24"/>
      <w:szCs w:val="24"/>
      <w:lang w:eastAsia="ar-SA"/>
    </w:rPr>
  </w:style>
  <w:style w:type="numbering" w:customStyle="1" w:styleId="11">
    <w:name w:val="Нет списка1"/>
    <w:next w:val="a2"/>
    <w:uiPriority w:val="99"/>
    <w:semiHidden/>
    <w:unhideWhenUsed/>
    <w:rsid w:val="00540A2A"/>
  </w:style>
  <w:style w:type="paragraph" w:customStyle="1" w:styleId="12">
    <w:name w:val="Основной 1 см"/>
    <w:basedOn w:val="a"/>
    <w:rsid w:val="00540A2A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Body Text"/>
    <w:basedOn w:val="a"/>
    <w:link w:val="a4"/>
    <w:semiHidden/>
    <w:rsid w:val="00540A2A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a4">
    <w:name w:val="Основной текст Знак"/>
    <w:basedOn w:val="a0"/>
    <w:link w:val="a3"/>
    <w:semiHidden/>
    <w:rsid w:val="00540A2A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21">
    <w:name w:val="Body Text 2"/>
    <w:basedOn w:val="a"/>
    <w:link w:val="22"/>
    <w:semiHidden/>
    <w:rsid w:val="00540A2A"/>
    <w:pPr>
      <w:spacing w:after="0" w:line="240" w:lineRule="auto"/>
    </w:pPr>
    <w:rPr>
      <w:rFonts w:ascii="Times New Roman" w:eastAsia="Times New Roman" w:hAnsi="Times New Roman" w:cs="Times New Roman"/>
      <w:sz w:val="20"/>
      <w:szCs w:val="28"/>
      <w:lang w:eastAsia="ru-RU"/>
    </w:rPr>
  </w:style>
  <w:style w:type="character" w:customStyle="1" w:styleId="22">
    <w:name w:val="Основной текст 2 Знак"/>
    <w:basedOn w:val="a0"/>
    <w:link w:val="21"/>
    <w:semiHidden/>
    <w:rsid w:val="00540A2A"/>
    <w:rPr>
      <w:rFonts w:ascii="Times New Roman" w:eastAsia="Times New Roman" w:hAnsi="Times New Roman" w:cs="Times New Roman"/>
      <w:sz w:val="20"/>
      <w:szCs w:val="28"/>
      <w:lang w:eastAsia="ru-RU"/>
    </w:rPr>
  </w:style>
  <w:style w:type="paragraph" w:customStyle="1" w:styleId="13">
    <w:name w:val="заголовок 1"/>
    <w:basedOn w:val="a"/>
    <w:next w:val="a"/>
    <w:rsid w:val="00540A2A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40A2A"/>
    <w:pPr>
      <w:spacing w:after="0" w:line="240" w:lineRule="auto"/>
    </w:pPr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6">
    <w:name w:val="Текст выноски Знак"/>
    <w:basedOn w:val="a0"/>
    <w:link w:val="a5"/>
    <w:uiPriority w:val="99"/>
    <w:semiHidden/>
    <w:rsid w:val="00540A2A"/>
    <w:rPr>
      <w:rFonts w:ascii="Tahoma" w:eastAsia="Times New Roman" w:hAnsi="Tahoma" w:cs="Times New Roman"/>
      <w:sz w:val="16"/>
      <w:szCs w:val="16"/>
      <w:lang w:eastAsia="ru-RU"/>
    </w:rPr>
  </w:style>
  <w:style w:type="paragraph" w:customStyle="1" w:styleId="a7">
    <w:name w:val="Для таблиц"/>
    <w:basedOn w:val="a"/>
    <w:rsid w:val="00540A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 Indent"/>
    <w:basedOn w:val="a"/>
    <w:link w:val="a9"/>
    <w:rsid w:val="00540A2A"/>
    <w:pPr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32"/>
      <w:lang w:eastAsia="ru-RU"/>
    </w:rPr>
  </w:style>
  <w:style w:type="character" w:customStyle="1" w:styleId="a9">
    <w:name w:val="Основной текст с отступом Знак"/>
    <w:basedOn w:val="a0"/>
    <w:link w:val="a8"/>
    <w:rsid w:val="00540A2A"/>
    <w:rPr>
      <w:rFonts w:ascii="Times New Roman" w:eastAsia="Times New Roman" w:hAnsi="Times New Roman" w:cs="Times New Roman"/>
      <w:sz w:val="24"/>
      <w:szCs w:val="32"/>
      <w:lang w:eastAsia="ru-RU"/>
    </w:rPr>
  </w:style>
  <w:style w:type="paragraph" w:styleId="aa">
    <w:name w:val="Title"/>
    <w:basedOn w:val="a"/>
    <w:link w:val="ab"/>
    <w:qFormat/>
    <w:rsid w:val="00540A2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fr-FR" w:eastAsia="ru-RU"/>
    </w:rPr>
  </w:style>
  <w:style w:type="character" w:customStyle="1" w:styleId="ab">
    <w:name w:val="Название Знак"/>
    <w:basedOn w:val="a0"/>
    <w:link w:val="aa"/>
    <w:rsid w:val="00540A2A"/>
    <w:rPr>
      <w:rFonts w:ascii="Times New Roman" w:eastAsia="Times New Roman" w:hAnsi="Times New Roman" w:cs="Times New Roman"/>
      <w:b/>
      <w:bCs/>
      <w:sz w:val="28"/>
      <w:szCs w:val="24"/>
      <w:lang w:val="fr-FR" w:eastAsia="ru-RU"/>
    </w:rPr>
  </w:style>
  <w:style w:type="paragraph" w:styleId="23">
    <w:name w:val="Body Text Indent 2"/>
    <w:basedOn w:val="a"/>
    <w:link w:val="24"/>
    <w:semiHidden/>
    <w:rsid w:val="00540A2A"/>
    <w:pPr>
      <w:tabs>
        <w:tab w:val="left" w:pos="993"/>
        <w:tab w:val="left" w:pos="1134"/>
      </w:tabs>
      <w:spacing w:before="100" w:beforeAutospacing="1" w:after="0" w:line="240" w:lineRule="auto"/>
      <w:ind w:left="-2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semiHidden/>
    <w:rsid w:val="00540A2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List Paragraph"/>
    <w:basedOn w:val="a"/>
    <w:qFormat/>
    <w:rsid w:val="00540A2A"/>
    <w:pPr>
      <w:spacing w:after="200" w:line="276" w:lineRule="auto"/>
      <w:ind w:left="720"/>
      <w:contextualSpacing/>
    </w:pPr>
    <w:rPr>
      <w:rFonts w:ascii="Calibri" w:eastAsia="Arial Unicode MS" w:hAnsi="Calibri" w:cs="Times New Roman"/>
    </w:rPr>
  </w:style>
  <w:style w:type="paragraph" w:styleId="ad">
    <w:name w:val="footnote text"/>
    <w:basedOn w:val="a"/>
    <w:link w:val="ae"/>
    <w:semiHidden/>
    <w:rsid w:val="00540A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semiHidden/>
    <w:rsid w:val="00540A2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">
    <w:name w:val="Hyperlink"/>
    <w:rsid w:val="00540A2A"/>
    <w:rPr>
      <w:color w:val="0000FF"/>
      <w:u w:val="single"/>
    </w:rPr>
  </w:style>
  <w:style w:type="character" w:styleId="af0">
    <w:name w:val="footnote reference"/>
    <w:semiHidden/>
    <w:rsid w:val="00540A2A"/>
    <w:rPr>
      <w:vertAlign w:val="superscript"/>
    </w:rPr>
  </w:style>
  <w:style w:type="character" w:customStyle="1" w:styleId="af1">
    <w:name w:val="Основной текст_"/>
    <w:basedOn w:val="a0"/>
    <w:link w:val="31"/>
    <w:rsid w:val="00540A2A"/>
    <w:rPr>
      <w:sz w:val="27"/>
      <w:szCs w:val="27"/>
      <w:shd w:val="clear" w:color="auto" w:fill="FFFFFF"/>
    </w:rPr>
  </w:style>
  <w:style w:type="character" w:styleId="af2">
    <w:name w:val="FollowedHyperlink"/>
    <w:semiHidden/>
    <w:rsid w:val="00540A2A"/>
    <w:rPr>
      <w:color w:val="800080"/>
      <w:u w:val="single"/>
    </w:rPr>
  </w:style>
  <w:style w:type="paragraph" w:styleId="af3">
    <w:name w:val="footer"/>
    <w:basedOn w:val="a"/>
    <w:link w:val="af4"/>
    <w:rsid w:val="00540A2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Нижний колонтитул Знак"/>
    <w:basedOn w:val="a0"/>
    <w:link w:val="af3"/>
    <w:rsid w:val="00540A2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page number"/>
    <w:basedOn w:val="a0"/>
    <w:rsid w:val="00540A2A"/>
  </w:style>
  <w:style w:type="numbering" w:customStyle="1" w:styleId="110">
    <w:name w:val="Нет списка11"/>
    <w:next w:val="a2"/>
    <w:semiHidden/>
    <w:unhideWhenUsed/>
    <w:rsid w:val="00540A2A"/>
  </w:style>
  <w:style w:type="character" w:customStyle="1" w:styleId="25">
    <w:name w:val="Основной текст (2)_"/>
    <w:basedOn w:val="a0"/>
    <w:rsid w:val="00540A2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paragraph" w:styleId="af6">
    <w:name w:val="header"/>
    <w:basedOn w:val="a"/>
    <w:link w:val="af7"/>
    <w:rsid w:val="00540A2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7">
    <w:name w:val="Верхний колонтитул Знак"/>
    <w:basedOn w:val="a0"/>
    <w:link w:val="af6"/>
    <w:rsid w:val="00540A2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6">
    <w:name w:val="Основной текст (2)"/>
    <w:basedOn w:val="25"/>
    <w:rsid w:val="00540A2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14">
    <w:name w:val="Основной текст1"/>
    <w:basedOn w:val="af1"/>
    <w:rsid w:val="00540A2A"/>
    <w:rPr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af8">
    <w:name w:val="Колонтитул_"/>
    <w:basedOn w:val="a0"/>
    <w:rsid w:val="00540A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9">
    <w:name w:val="Колонтитул"/>
    <w:basedOn w:val="af8"/>
    <w:rsid w:val="00540A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afa">
    <w:name w:val="Основной текст + Полужирный"/>
    <w:basedOn w:val="af1"/>
    <w:rsid w:val="00540A2A"/>
    <w:rPr>
      <w:b/>
      <w:b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15">
    <w:name w:val="Заголовок №1_"/>
    <w:basedOn w:val="a0"/>
    <w:link w:val="16"/>
    <w:rsid w:val="00540A2A"/>
    <w:rPr>
      <w:b/>
      <w:bCs/>
      <w:sz w:val="27"/>
      <w:szCs w:val="27"/>
      <w:shd w:val="clear" w:color="auto" w:fill="FFFFFF"/>
    </w:rPr>
  </w:style>
  <w:style w:type="paragraph" w:customStyle="1" w:styleId="31">
    <w:name w:val="Основной текст3"/>
    <w:basedOn w:val="a"/>
    <w:link w:val="af1"/>
    <w:rsid w:val="00540A2A"/>
    <w:pPr>
      <w:widowControl w:val="0"/>
      <w:shd w:val="clear" w:color="auto" w:fill="FFFFFF"/>
      <w:spacing w:after="360" w:line="322" w:lineRule="exact"/>
      <w:ind w:hanging="360"/>
    </w:pPr>
    <w:rPr>
      <w:sz w:val="27"/>
      <w:szCs w:val="27"/>
    </w:rPr>
  </w:style>
  <w:style w:type="paragraph" w:customStyle="1" w:styleId="16">
    <w:name w:val="Заголовок №1"/>
    <w:basedOn w:val="a"/>
    <w:link w:val="15"/>
    <w:rsid w:val="00540A2A"/>
    <w:pPr>
      <w:widowControl w:val="0"/>
      <w:shd w:val="clear" w:color="auto" w:fill="FFFFFF"/>
      <w:spacing w:after="0" w:line="485" w:lineRule="exact"/>
      <w:ind w:hanging="660"/>
      <w:outlineLvl w:val="0"/>
    </w:pPr>
    <w:rPr>
      <w:b/>
      <w:bCs/>
      <w:sz w:val="27"/>
      <w:szCs w:val="27"/>
    </w:rPr>
  </w:style>
  <w:style w:type="character" w:customStyle="1" w:styleId="5">
    <w:name w:val="Основной текст (5)_"/>
    <w:basedOn w:val="a0"/>
    <w:link w:val="50"/>
    <w:rsid w:val="00540A2A"/>
    <w:rPr>
      <w:b/>
      <w:bCs/>
      <w:sz w:val="23"/>
      <w:szCs w:val="23"/>
      <w:shd w:val="clear" w:color="auto" w:fill="FFFFFF"/>
    </w:rPr>
  </w:style>
  <w:style w:type="character" w:customStyle="1" w:styleId="6">
    <w:name w:val="Основной текст (6)_"/>
    <w:basedOn w:val="a0"/>
    <w:link w:val="60"/>
    <w:rsid w:val="00540A2A"/>
    <w:rPr>
      <w:i/>
      <w:iCs/>
      <w:sz w:val="23"/>
      <w:szCs w:val="23"/>
      <w:shd w:val="clear" w:color="auto" w:fill="FFFFFF"/>
    </w:rPr>
  </w:style>
  <w:style w:type="character" w:customStyle="1" w:styleId="17">
    <w:name w:val="Заголовок №1 + Не полужирный"/>
    <w:basedOn w:val="15"/>
    <w:rsid w:val="00540A2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</w:rPr>
  </w:style>
  <w:style w:type="paragraph" w:customStyle="1" w:styleId="41">
    <w:name w:val="Основной текст4"/>
    <w:basedOn w:val="a"/>
    <w:rsid w:val="00540A2A"/>
    <w:pPr>
      <w:widowControl w:val="0"/>
      <w:shd w:val="clear" w:color="auto" w:fill="FFFFFF"/>
      <w:spacing w:before="360" w:after="0" w:line="250" w:lineRule="exact"/>
      <w:ind w:hanging="720"/>
      <w:jc w:val="both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customStyle="1" w:styleId="50">
    <w:name w:val="Основной текст (5)"/>
    <w:basedOn w:val="a"/>
    <w:link w:val="5"/>
    <w:rsid w:val="00540A2A"/>
    <w:pPr>
      <w:widowControl w:val="0"/>
      <w:shd w:val="clear" w:color="auto" w:fill="FFFFFF"/>
      <w:spacing w:before="240" w:after="0" w:line="274" w:lineRule="exact"/>
    </w:pPr>
    <w:rPr>
      <w:b/>
      <w:bCs/>
      <w:sz w:val="23"/>
      <w:szCs w:val="23"/>
    </w:rPr>
  </w:style>
  <w:style w:type="paragraph" w:customStyle="1" w:styleId="60">
    <w:name w:val="Основной текст (6)"/>
    <w:basedOn w:val="a"/>
    <w:link w:val="6"/>
    <w:rsid w:val="00540A2A"/>
    <w:pPr>
      <w:widowControl w:val="0"/>
      <w:shd w:val="clear" w:color="auto" w:fill="FFFFFF"/>
      <w:spacing w:before="300" w:after="60" w:line="0" w:lineRule="atLeast"/>
    </w:pPr>
    <w:rPr>
      <w:i/>
      <w:iCs/>
      <w:sz w:val="23"/>
      <w:szCs w:val="23"/>
    </w:rPr>
  </w:style>
  <w:style w:type="paragraph" w:styleId="afb">
    <w:name w:val="Normal (Web)"/>
    <w:basedOn w:val="a"/>
    <w:uiPriority w:val="99"/>
    <w:unhideWhenUsed/>
    <w:rsid w:val="00540A2A"/>
    <w:pPr>
      <w:suppressAutoHyphens/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10">
    <w:name w:val="Основной текст 2 Знак1"/>
    <w:basedOn w:val="a0"/>
    <w:semiHidden/>
    <w:locked/>
    <w:rsid w:val="00540A2A"/>
    <w:rPr>
      <w:szCs w:val="28"/>
    </w:rPr>
  </w:style>
  <w:style w:type="character" w:customStyle="1" w:styleId="w">
    <w:name w:val="w"/>
    <w:basedOn w:val="a0"/>
    <w:rsid w:val="00540A2A"/>
  </w:style>
  <w:style w:type="character" w:styleId="afc">
    <w:name w:val="Strong"/>
    <w:basedOn w:val="a0"/>
    <w:uiPriority w:val="22"/>
    <w:qFormat/>
    <w:rsid w:val="00540A2A"/>
    <w:rPr>
      <w:b/>
      <w:bCs/>
    </w:rPr>
  </w:style>
  <w:style w:type="paragraph" w:customStyle="1" w:styleId="--">
    <w:name w:val="загол-схемы-табл"/>
    <w:basedOn w:val="a"/>
    <w:rsid w:val="00540A2A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table" w:styleId="afd">
    <w:name w:val="Table Grid"/>
    <w:basedOn w:val="a1"/>
    <w:uiPriority w:val="59"/>
    <w:rsid w:val="00540A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e/lanbook.com" TargetMode="External"/><Relationship Id="rId18" Type="http://schemas.openxmlformats.org/officeDocument/2006/relationships/hyperlink" Target="http://bibl.rusoil.net/jirbis2/" TargetMode="External"/><Relationship Id="rId26" Type="http://schemas.openxmlformats.org/officeDocument/2006/relationships/customXml" Target="../customXml/item2.xml"/><Relationship Id="rId3" Type="http://schemas.microsoft.com/office/2007/relationships/stylesWithEffects" Target="stylesWithEffect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://znanium.com" TargetMode="External"/><Relationship Id="rId17" Type="http://schemas.openxmlformats.org/officeDocument/2006/relationships/hyperlink" Target="http://elib.tyuiu.ru/" TargetMode="External"/><Relationship Id="rId25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hyperlink" Target="http://diss.rsl.ru/" TargetMode="External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biblio-online.ru/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www.bibliocomplectator.ru/" TargetMode="External"/><Relationship Id="rId22" Type="http://schemas.openxmlformats.org/officeDocument/2006/relationships/footer" Target="footer4.xml"/><Relationship Id="rId27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A5FABDF-6FBD-42F5-9F9E-5479005A726B}"/>
</file>

<file path=customXml/itemProps2.xml><?xml version="1.0" encoding="utf-8"?>
<ds:datastoreItem xmlns:ds="http://schemas.openxmlformats.org/officeDocument/2006/customXml" ds:itemID="{7D4C4139-A9E7-485E-9CA9-3D6A3E42036D}"/>
</file>

<file path=customXml/itemProps3.xml><?xml version="1.0" encoding="utf-8"?>
<ds:datastoreItem xmlns:ds="http://schemas.openxmlformats.org/officeDocument/2006/customXml" ds:itemID="{3660060D-552C-4A60-BA94-BE77C03808E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63</Pages>
  <Words>19951</Words>
  <Characters>113724</Characters>
  <Application>Microsoft Office Word</Application>
  <DocSecurity>0</DocSecurity>
  <Lines>947</Lines>
  <Paragraphs>266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Соходон Геннадий Валериевич</cp:lastModifiedBy>
  <cp:revision>4</cp:revision>
  <cp:lastPrinted>2020-11-05T06:29:00Z</cp:lastPrinted>
  <dcterms:created xsi:type="dcterms:W3CDTF">2020-11-05T09:42:00Z</dcterms:created>
  <dcterms:modified xsi:type="dcterms:W3CDTF">2020-11-05T10:54:00Z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